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6B" w:rsidRPr="001E785E" w:rsidRDefault="00BA4DF3" w:rsidP="009A19FF">
      <w:pPr>
        <w:jc w:val="center"/>
        <w:rPr>
          <w:b/>
          <w:lang w:val="en-US"/>
        </w:rPr>
      </w:pPr>
      <w:r w:rsidRPr="001E785E">
        <w:rPr>
          <w:b/>
          <w:lang w:val="en-US"/>
        </w:rPr>
        <w:t>HUBUNGAN GAYA HIDUP DENGAN KEJADIAN TB PARU PADA REMAJA: KAJIAN LITERATUR SISTEMATIS</w:t>
      </w:r>
    </w:p>
    <w:p w:rsidR="004A296B" w:rsidRPr="001E785E" w:rsidRDefault="004A296B" w:rsidP="004A296B">
      <w:pPr>
        <w:ind w:firstLine="709"/>
        <w:jc w:val="center"/>
      </w:pPr>
    </w:p>
    <w:p w:rsidR="004A296B" w:rsidRPr="00050BE7" w:rsidRDefault="006F45ED" w:rsidP="001A3ECF">
      <w:pPr>
        <w:jc w:val="center"/>
        <w:rPr>
          <w:i/>
          <w:sz w:val="22"/>
          <w:szCs w:val="22"/>
          <w:lang w:val="en-US"/>
        </w:rPr>
      </w:pPr>
      <w:r w:rsidRPr="00050BE7">
        <w:rPr>
          <w:i/>
          <w:sz w:val="22"/>
          <w:szCs w:val="22"/>
        </w:rPr>
        <w:t>(</w:t>
      </w:r>
      <w:r w:rsidR="00BA4DF3" w:rsidRPr="00050BE7">
        <w:rPr>
          <w:i/>
          <w:sz w:val="22"/>
          <w:szCs w:val="22"/>
          <w:shd w:val="clear" w:color="auto" w:fill="FFFFFF"/>
        </w:rPr>
        <w:t xml:space="preserve">Lifestyle Relationships With </w:t>
      </w:r>
      <w:r w:rsidR="00BA4DF3" w:rsidRPr="00050BE7">
        <w:rPr>
          <w:i/>
          <w:sz w:val="22"/>
          <w:szCs w:val="22"/>
          <w:shd w:val="clear" w:color="auto" w:fill="FFFFFF"/>
          <w:lang w:val="en-US"/>
        </w:rPr>
        <w:t>Incidence</w:t>
      </w:r>
      <w:r w:rsidR="00BA4DF3" w:rsidRPr="00050BE7">
        <w:rPr>
          <w:i/>
          <w:sz w:val="22"/>
          <w:szCs w:val="22"/>
          <w:shd w:val="clear" w:color="auto" w:fill="FFFFFF"/>
        </w:rPr>
        <w:t xml:space="preserve"> </w:t>
      </w:r>
      <w:r w:rsidR="00BA4DF3" w:rsidRPr="00050BE7">
        <w:rPr>
          <w:i/>
          <w:sz w:val="22"/>
          <w:szCs w:val="22"/>
          <w:shd w:val="clear" w:color="auto" w:fill="FFFFFF"/>
          <w:lang w:val="en-US"/>
        </w:rPr>
        <w:t xml:space="preserve">Pulmonary </w:t>
      </w:r>
      <w:r w:rsidR="00BA4DF3" w:rsidRPr="00050BE7">
        <w:rPr>
          <w:i/>
          <w:sz w:val="22"/>
          <w:szCs w:val="22"/>
          <w:shd w:val="clear" w:color="auto" w:fill="FFFFFF"/>
        </w:rPr>
        <w:t>T</w:t>
      </w:r>
      <w:r w:rsidR="00BA4DF3" w:rsidRPr="00050BE7">
        <w:rPr>
          <w:i/>
          <w:sz w:val="22"/>
          <w:szCs w:val="22"/>
          <w:shd w:val="clear" w:color="auto" w:fill="FFFFFF"/>
          <w:lang w:val="en-US"/>
        </w:rPr>
        <w:t>u</w:t>
      </w:r>
      <w:r w:rsidR="00BA4DF3" w:rsidRPr="00050BE7">
        <w:rPr>
          <w:i/>
          <w:sz w:val="22"/>
          <w:szCs w:val="22"/>
          <w:shd w:val="clear" w:color="auto" w:fill="FFFFFF"/>
        </w:rPr>
        <w:t>b</w:t>
      </w:r>
      <w:r w:rsidR="00BA4DF3" w:rsidRPr="00050BE7">
        <w:rPr>
          <w:i/>
          <w:sz w:val="22"/>
          <w:szCs w:val="22"/>
          <w:shd w:val="clear" w:color="auto" w:fill="FFFFFF"/>
          <w:lang w:val="en-US"/>
        </w:rPr>
        <w:t>erculosis</w:t>
      </w:r>
      <w:r w:rsidR="00BA4DF3" w:rsidRPr="00050BE7">
        <w:rPr>
          <w:i/>
          <w:sz w:val="22"/>
          <w:szCs w:val="22"/>
          <w:shd w:val="clear" w:color="auto" w:fill="FFFFFF"/>
        </w:rPr>
        <w:t xml:space="preserve"> On</w:t>
      </w:r>
      <w:r w:rsidR="00BA4DF3" w:rsidRPr="00050BE7">
        <w:rPr>
          <w:i/>
          <w:sz w:val="22"/>
          <w:szCs w:val="22"/>
          <w:shd w:val="clear" w:color="auto" w:fill="FFFFFF"/>
          <w:lang w:val="en-US"/>
        </w:rPr>
        <w:t xml:space="preserve"> Adolescents</w:t>
      </w:r>
      <w:r w:rsidR="00BA4DF3" w:rsidRPr="00050BE7">
        <w:rPr>
          <w:i/>
          <w:sz w:val="22"/>
          <w:szCs w:val="22"/>
          <w:shd w:val="clear" w:color="auto" w:fill="FFFFFF"/>
        </w:rPr>
        <w:t>: Statement Systematic Literature</w:t>
      </w:r>
      <w:r w:rsidR="00BA4DF3" w:rsidRPr="00050BE7">
        <w:rPr>
          <w:i/>
          <w:sz w:val="22"/>
          <w:szCs w:val="22"/>
          <w:shd w:val="clear" w:color="auto" w:fill="FFFFFF"/>
          <w:lang w:val="en-US"/>
        </w:rPr>
        <w:t>)</w:t>
      </w:r>
    </w:p>
    <w:p w:rsidR="004A296B" w:rsidRPr="00644A99" w:rsidRDefault="0052616D" w:rsidP="004A296B">
      <w:pPr>
        <w:pStyle w:val="jbd-nam"/>
        <w:rPr>
          <w:rFonts w:cs="Times New Roman"/>
          <w:szCs w:val="20"/>
          <w:vertAlign w:val="superscript"/>
        </w:rPr>
      </w:pPr>
      <w:r>
        <w:rPr>
          <w:rFonts w:cs="Times New Roman"/>
          <w:caps w:val="0"/>
          <w:szCs w:val="20"/>
          <w:lang w:val="en-US"/>
        </w:rPr>
        <w:t>Guling Seti</w:t>
      </w:r>
      <w:r w:rsidR="00427E12" w:rsidRPr="00644A99">
        <w:rPr>
          <w:rFonts w:cs="Times New Roman"/>
          <w:caps w:val="0"/>
          <w:szCs w:val="20"/>
        </w:rPr>
        <w:t>a</w:t>
      </w:r>
      <w:r>
        <w:rPr>
          <w:rFonts w:cs="Times New Roman"/>
          <w:caps w:val="0"/>
          <w:szCs w:val="20"/>
          <w:lang w:val="en-US"/>
        </w:rPr>
        <w:t>wan</w:t>
      </w:r>
      <w:r w:rsidR="00225D80">
        <w:rPr>
          <w:rFonts w:cs="Times New Roman"/>
          <w:caps w:val="0"/>
          <w:szCs w:val="20"/>
          <w:vertAlign w:val="superscript"/>
        </w:rPr>
        <w:t>1</w:t>
      </w:r>
      <w:r w:rsidR="004A296B" w:rsidRPr="00644A99">
        <w:rPr>
          <w:rFonts w:cs="Times New Roman"/>
          <w:szCs w:val="20"/>
        </w:rPr>
        <w:t xml:space="preserve">, </w:t>
      </w:r>
      <w:r w:rsidR="00427E12" w:rsidRPr="00644A99">
        <w:rPr>
          <w:rFonts w:cs="Times New Roman"/>
          <w:caps w:val="0"/>
          <w:szCs w:val="20"/>
        </w:rPr>
        <w:t>Neti Juniarti</w:t>
      </w:r>
      <w:r w:rsidR="00225D80">
        <w:rPr>
          <w:rFonts w:cs="Times New Roman"/>
          <w:caps w:val="0"/>
          <w:szCs w:val="20"/>
          <w:vertAlign w:val="superscript"/>
        </w:rPr>
        <w:t>2</w:t>
      </w:r>
      <w:r w:rsidR="004A296B" w:rsidRPr="00644A99">
        <w:rPr>
          <w:rFonts w:cs="Times New Roman"/>
          <w:szCs w:val="20"/>
        </w:rPr>
        <w:t xml:space="preserve">, </w:t>
      </w:r>
      <w:r>
        <w:rPr>
          <w:rFonts w:cs="Times New Roman"/>
          <w:caps w:val="0"/>
          <w:szCs w:val="20"/>
        </w:rPr>
        <w:t>Desi Indra</w:t>
      </w:r>
      <w:r>
        <w:rPr>
          <w:rFonts w:cs="Times New Roman"/>
          <w:caps w:val="0"/>
          <w:szCs w:val="20"/>
          <w:lang w:val="en-US"/>
        </w:rPr>
        <w:t xml:space="preserve"> Y</w:t>
      </w:r>
      <w:r>
        <w:rPr>
          <w:rFonts w:cs="Times New Roman"/>
          <w:caps w:val="0"/>
          <w:szCs w:val="20"/>
        </w:rPr>
        <w:t>ani</w:t>
      </w:r>
      <w:r w:rsidR="00327FD2">
        <w:rPr>
          <w:rFonts w:cs="Times New Roman"/>
          <w:caps w:val="0"/>
          <w:szCs w:val="20"/>
          <w:vertAlign w:val="superscript"/>
        </w:rPr>
        <w:t>3</w:t>
      </w:r>
    </w:p>
    <w:p w:rsidR="00427E12" w:rsidRPr="00644A99" w:rsidRDefault="00225D80" w:rsidP="004A296B">
      <w:pPr>
        <w:pStyle w:val="jbd-alamat"/>
        <w:rPr>
          <w:rFonts w:cs="Times New Roman"/>
          <w:sz w:val="20"/>
          <w:szCs w:val="20"/>
        </w:rPr>
      </w:pPr>
      <w:r>
        <w:rPr>
          <w:rFonts w:cs="Times New Roman"/>
          <w:sz w:val="20"/>
          <w:szCs w:val="20"/>
          <w:vertAlign w:val="superscript"/>
        </w:rPr>
        <w:t>1</w:t>
      </w:r>
      <w:r w:rsidR="004A296B" w:rsidRPr="00644A99">
        <w:rPr>
          <w:rFonts w:cs="Times New Roman"/>
          <w:sz w:val="20"/>
          <w:szCs w:val="20"/>
          <w:vertAlign w:val="superscript"/>
          <w:lang w:val="en-US"/>
        </w:rPr>
        <w:t xml:space="preserve"> </w:t>
      </w:r>
      <w:r w:rsidR="004A296B" w:rsidRPr="00644A99">
        <w:rPr>
          <w:rFonts w:cs="Times New Roman"/>
          <w:sz w:val="20"/>
          <w:szCs w:val="20"/>
        </w:rPr>
        <w:t>Master Student at Faculty of Nursing</w:t>
      </w:r>
      <w:r w:rsidR="004A296B" w:rsidRPr="00644A99">
        <w:rPr>
          <w:rFonts w:cs="Times New Roman"/>
          <w:sz w:val="20"/>
          <w:szCs w:val="20"/>
          <w:lang w:val="en-US"/>
        </w:rPr>
        <w:t xml:space="preserve">, </w:t>
      </w:r>
      <w:r w:rsidR="004A296B" w:rsidRPr="00644A99">
        <w:rPr>
          <w:rFonts w:cs="Times New Roman"/>
          <w:sz w:val="20"/>
          <w:szCs w:val="20"/>
        </w:rPr>
        <w:t>Padjadjaran University,</w:t>
      </w:r>
      <w:r w:rsidR="004A296B" w:rsidRPr="00644A99">
        <w:rPr>
          <w:rFonts w:cs="Times New Roman"/>
          <w:sz w:val="20"/>
          <w:szCs w:val="20"/>
          <w:lang w:val="en-US"/>
        </w:rPr>
        <w:t xml:space="preserve"> Bandung, </w:t>
      </w:r>
    </w:p>
    <w:p w:rsidR="004A296B" w:rsidRPr="00644A99" w:rsidRDefault="004A296B" w:rsidP="004A296B">
      <w:pPr>
        <w:pStyle w:val="jbd-alamat"/>
        <w:rPr>
          <w:rFonts w:cs="Times New Roman"/>
          <w:sz w:val="20"/>
          <w:szCs w:val="20"/>
          <w:lang w:val="en-US"/>
        </w:rPr>
      </w:pPr>
      <w:r w:rsidRPr="00644A99">
        <w:rPr>
          <w:rFonts w:cs="Times New Roman"/>
          <w:sz w:val="20"/>
          <w:szCs w:val="20"/>
          <w:lang w:val="en-US"/>
        </w:rPr>
        <w:t xml:space="preserve">West Java, Indonesia. </w:t>
      </w:r>
      <w:r w:rsidRPr="00644A99">
        <w:rPr>
          <w:rFonts w:cs="Times New Roman"/>
          <w:sz w:val="20"/>
          <w:szCs w:val="20"/>
          <w:vertAlign w:val="superscript"/>
          <w:lang w:val="en-US"/>
        </w:rPr>
        <w:t>*</w:t>
      </w:r>
      <w:r w:rsidRPr="00644A99">
        <w:rPr>
          <w:rFonts w:cs="Times New Roman"/>
          <w:sz w:val="20"/>
          <w:szCs w:val="20"/>
          <w:lang w:val="en-US"/>
        </w:rPr>
        <w:t xml:space="preserve">email: </w:t>
      </w:r>
      <w:hyperlink r:id="rId9" w:history="1">
        <w:r w:rsidR="0052616D" w:rsidRPr="00AD21C9">
          <w:rPr>
            <w:rStyle w:val="Hyperlink"/>
            <w:rFonts w:cs="Times New Roman"/>
            <w:sz w:val="20"/>
            <w:szCs w:val="20"/>
            <w:lang w:val="en-US"/>
          </w:rPr>
          <w:t>guling_dustira@yahoo.com</w:t>
        </w:r>
      </w:hyperlink>
      <w:r w:rsidR="0052616D">
        <w:rPr>
          <w:rFonts w:cs="Times New Roman"/>
          <w:sz w:val="20"/>
          <w:szCs w:val="20"/>
          <w:lang w:val="en-US"/>
        </w:rPr>
        <w:t xml:space="preserve"> </w:t>
      </w:r>
      <w:r w:rsidRPr="00644A99">
        <w:rPr>
          <w:rFonts w:cs="Times New Roman"/>
          <w:color w:val="FF0000"/>
          <w:sz w:val="20"/>
          <w:szCs w:val="20"/>
        </w:rPr>
        <w:t xml:space="preserve"> </w:t>
      </w:r>
    </w:p>
    <w:p w:rsidR="00FC4FB7" w:rsidRPr="00644A99" w:rsidRDefault="00225D80" w:rsidP="004A296B">
      <w:pPr>
        <w:pStyle w:val="jbd-alamat"/>
        <w:rPr>
          <w:rFonts w:cs="Times New Roman"/>
          <w:sz w:val="20"/>
          <w:szCs w:val="20"/>
        </w:rPr>
      </w:pPr>
      <w:r>
        <w:rPr>
          <w:rFonts w:cs="Times New Roman"/>
          <w:sz w:val="20"/>
          <w:szCs w:val="20"/>
          <w:vertAlign w:val="superscript"/>
        </w:rPr>
        <w:t>2</w:t>
      </w:r>
      <w:r w:rsidR="00327FD2">
        <w:rPr>
          <w:rFonts w:cs="Times New Roman"/>
          <w:sz w:val="20"/>
          <w:szCs w:val="20"/>
          <w:vertAlign w:val="superscript"/>
        </w:rPr>
        <w:t>,3</w:t>
      </w:r>
      <w:r w:rsidR="004A296B" w:rsidRPr="00644A99">
        <w:rPr>
          <w:rFonts w:cs="Times New Roman"/>
          <w:sz w:val="20"/>
          <w:szCs w:val="20"/>
          <w:vertAlign w:val="superscript"/>
          <w:lang w:val="en-US"/>
        </w:rPr>
        <w:t xml:space="preserve"> </w:t>
      </w:r>
      <w:r w:rsidR="004A296B" w:rsidRPr="00644A99">
        <w:rPr>
          <w:rFonts w:cs="Times New Roman"/>
          <w:sz w:val="20"/>
          <w:szCs w:val="20"/>
        </w:rPr>
        <w:t>Lecturer at Faculty of Nursing Padjadjaran University,</w:t>
      </w:r>
      <w:r w:rsidR="004A296B" w:rsidRPr="00644A99">
        <w:rPr>
          <w:rFonts w:cs="Times New Roman"/>
          <w:sz w:val="20"/>
          <w:szCs w:val="20"/>
          <w:lang w:val="en-US"/>
        </w:rPr>
        <w:t xml:space="preserve"> </w:t>
      </w:r>
    </w:p>
    <w:p w:rsidR="004A296B" w:rsidRPr="00644A99" w:rsidRDefault="004A296B" w:rsidP="004A296B">
      <w:pPr>
        <w:pStyle w:val="jbd-alamat"/>
        <w:rPr>
          <w:rFonts w:cs="Times New Roman"/>
          <w:sz w:val="20"/>
          <w:szCs w:val="20"/>
          <w:lang w:val="en-US"/>
        </w:rPr>
      </w:pPr>
      <w:r w:rsidRPr="00644A99">
        <w:rPr>
          <w:rFonts w:cs="Times New Roman"/>
          <w:sz w:val="20"/>
          <w:szCs w:val="20"/>
          <w:lang w:val="en-US"/>
        </w:rPr>
        <w:t>Bandung, West Java, Indonesia</w:t>
      </w:r>
    </w:p>
    <w:p w:rsidR="004A296B" w:rsidRDefault="004A296B" w:rsidP="007C25A3">
      <w:pPr>
        <w:ind w:firstLine="709"/>
      </w:pPr>
    </w:p>
    <w:p w:rsidR="004A296B" w:rsidRDefault="004A296B" w:rsidP="007C25A3">
      <w:pPr>
        <w:ind w:firstLine="709"/>
      </w:pPr>
    </w:p>
    <w:p w:rsidR="00377CAA" w:rsidRPr="002008DB" w:rsidRDefault="00377CAA" w:rsidP="001E785E">
      <w:pPr>
        <w:jc w:val="both"/>
        <w:rPr>
          <w:b/>
          <w:sz w:val="22"/>
          <w:szCs w:val="22"/>
          <w:lang w:val="en-US"/>
        </w:rPr>
      </w:pPr>
      <w:r w:rsidRPr="002008DB">
        <w:rPr>
          <w:b/>
          <w:sz w:val="22"/>
          <w:szCs w:val="22"/>
        </w:rPr>
        <w:t>ABSTRAK</w:t>
      </w:r>
    </w:p>
    <w:p w:rsidR="0024512C" w:rsidRPr="002008DB" w:rsidRDefault="004A3F8B" w:rsidP="00D92F14">
      <w:pPr>
        <w:ind w:firstLine="540"/>
        <w:jc w:val="both"/>
        <w:rPr>
          <w:color w:val="000000" w:themeColor="text1"/>
          <w:sz w:val="22"/>
          <w:szCs w:val="22"/>
          <w:lang w:val="en-US"/>
        </w:rPr>
      </w:pPr>
      <w:r w:rsidRPr="002008DB">
        <w:rPr>
          <w:color w:val="000000" w:themeColor="text1"/>
          <w:sz w:val="22"/>
          <w:szCs w:val="22"/>
          <w:lang w:val="en-US"/>
        </w:rPr>
        <w:t>Pendahuluan</w:t>
      </w:r>
      <w:r w:rsidRPr="002008DB">
        <w:rPr>
          <w:b/>
          <w:color w:val="000000" w:themeColor="text1"/>
          <w:sz w:val="22"/>
          <w:szCs w:val="22"/>
          <w:lang w:val="en-US"/>
        </w:rPr>
        <w:t>;</w:t>
      </w:r>
      <w:r w:rsidRPr="002008DB">
        <w:rPr>
          <w:color w:val="000000" w:themeColor="text1"/>
          <w:sz w:val="22"/>
          <w:szCs w:val="22"/>
          <w:lang w:val="en-US"/>
        </w:rPr>
        <w:t xml:space="preserve"> </w:t>
      </w:r>
      <w:r w:rsidR="0024512C" w:rsidRPr="002008DB">
        <w:rPr>
          <w:color w:val="000000" w:themeColor="text1"/>
          <w:sz w:val="22"/>
          <w:szCs w:val="22"/>
        </w:rPr>
        <w:t>TB Paru merupakan penyakit menular yang disebabkan oleh kuman tuberculosis (</w:t>
      </w:r>
      <w:r w:rsidR="0024512C" w:rsidRPr="002008DB">
        <w:rPr>
          <w:i/>
          <w:color w:val="000000" w:themeColor="text1"/>
          <w:sz w:val="22"/>
          <w:szCs w:val="22"/>
        </w:rPr>
        <w:t>Mycobacterium tuberculosa</w:t>
      </w:r>
      <w:r w:rsidR="0024512C" w:rsidRPr="002008DB">
        <w:rPr>
          <w:color w:val="000000" w:themeColor="text1"/>
          <w:sz w:val="22"/>
          <w:szCs w:val="22"/>
        </w:rPr>
        <w:t xml:space="preserve">) (Alsagaff, 2006). Diperkirakan sepertiga dari populasi dunia sudah tertular TB Paru, yang mana sebagian besar penderita TB Paru adalah usia produktif (15-50 tahun). Penyakit TB paru dapat menyebar ke organ tubuh yang lain seperti lapisan otak, ginjal, tulang, serta nodus </w:t>
      </w:r>
      <w:r w:rsidR="0038103B" w:rsidRPr="002008DB">
        <w:rPr>
          <w:color w:val="000000" w:themeColor="text1"/>
          <w:sz w:val="22"/>
          <w:szCs w:val="22"/>
        </w:rPr>
        <w:t>limfe (Crofton, 200</w:t>
      </w:r>
      <w:r w:rsidR="0038103B" w:rsidRPr="002008DB">
        <w:rPr>
          <w:color w:val="000000" w:themeColor="text1"/>
          <w:sz w:val="22"/>
          <w:szCs w:val="22"/>
          <w:lang w:val="en-US"/>
        </w:rPr>
        <w:t>5</w:t>
      </w:r>
      <w:r w:rsidR="0024512C" w:rsidRPr="002008DB">
        <w:rPr>
          <w:color w:val="000000" w:themeColor="text1"/>
          <w:sz w:val="22"/>
          <w:szCs w:val="22"/>
        </w:rPr>
        <w:t>). Penyakit TB paru masih merupakan masalah kesehatan di dunia terutama pada negara-negara berkembang</w:t>
      </w:r>
      <w:r w:rsidR="0024512C" w:rsidRPr="002008DB">
        <w:rPr>
          <w:color w:val="000000" w:themeColor="text1"/>
          <w:sz w:val="22"/>
          <w:szCs w:val="22"/>
          <w:lang w:val="en-US"/>
        </w:rPr>
        <w:t xml:space="preserve">. Oleh karena itu </w:t>
      </w:r>
      <w:r w:rsidRPr="002008DB">
        <w:rPr>
          <w:sz w:val="22"/>
          <w:szCs w:val="22"/>
        </w:rPr>
        <w:t xml:space="preserve">kajian </w:t>
      </w:r>
      <w:r w:rsidR="0024512C" w:rsidRPr="002008DB">
        <w:rPr>
          <w:sz w:val="22"/>
          <w:szCs w:val="22"/>
        </w:rPr>
        <w:t>literatur diperlukan untuk</w:t>
      </w:r>
      <w:r w:rsidR="0024512C" w:rsidRPr="002008DB">
        <w:rPr>
          <w:sz w:val="22"/>
          <w:szCs w:val="22"/>
          <w:lang w:val="en-US"/>
        </w:rPr>
        <w:t xml:space="preserve"> menggali gaya hidup remaja</w:t>
      </w:r>
      <w:r w:rsidRPr="002008DB">
        <w:rPr>
          <w:sz w:val="22"/>
          <w:szCs w:val="22"/>
          <w:lang w:val="en-US"/>
        </w:rPr>
        <w:t xml:space="preserve"> dengan kejadian TB paru</w:t>
      </w:r>
      <w:r w:rsidR="0024512C" w:rsidRPr="002008DB">
        <w:rPr>
          <w:sz w:val="22"/>
          <w:szCs w:val="22"/>
          <w:lang w:val="en-US"/>
        </w:rPr>
        <w:t xml:space="preserve">. Tujuan </w:t>
      </w:r>
      <w:r w:rsidRPr="002008DB">
        <w:rPr>
          <w:sz w:val="22"/>
          <w:szCs w:val="22"/>
          <w:lang w:val="en-US"/>
        </w:rPr>
        <w:t xml:space="preserve">penulisan ini untuk mengidentifikasi hubungan gaya hidup remaja dengan kejadian TB paru. </w:t>
      </w:r>
      <w:r w:rsidRPr="002008DB">
        <w:rPr>
          <w:sz w:val="22"/>
          <w:szCs w:val="22"/>
        </w:rPr>
        <w:t>Metode</w:t>
      </w:r>
      <w:r w:rsidRPr="002008DB">
        <w:rPr>
          <w:b/>
          <w:sz w:val="22"/>
          <w:szCs w:val="22"/>
        </w:rPr>
        <w:t xml:space="preserve"> </w:t>
      </w:r>
      <w:r w:rsidRPr="002008DB">
        <w:rPr>
          <w:sz w:val="22"/>
          <w:szCs w:val="22"/>
        </w:rPr>
        <w:t xml:space="preserve">Penelitian ini digunakan dalam membuat artikel ini adalah </w:t>
      </w:r>
      <w:r w:rsidRPr="002008DB">
        <w:rPr>
          <w:i/>
          <w:sz w:val="22"/>
          <w:szCs w:val="22"/>
        </w:rPr>
        <w:t>cirtical review</w:t>
      </w:r>
      <w:r w:rsidRPr="002008DB">
        <w:rPr>
          <w:sz w:val="22"/>
          <w:szCs w:val="22"/>
        </w:rPr>
        <w:t>. Proquest (tahun 200</w:t>
      </w:r>
      <w:r w:rsidR="0038103B" w:rsidRPr="002008DB">
        <w:rPr>
          <w:sz w:val="22"/>
          <w:szCs w:val="22"/>
          <w:lang w:val="en-US"/>
        </w:rPr>
        <w:t>5</w:t>
      </w:r>
      <w:r w:rsidR="0038103B" w:rsidRPr="002008DB">
        <w:rPr>
          <w:sz w:val="22"/>
          <w:szCs w:val="22"/>
        </w:rPr>
        <w:t>-201</w:t>
      </w:r>
      <w:r w:rsidR="0038103B" w:rsidRPr="002008DB">
        <w:rPr>
          <w:sz w:val="22"/>
          <w:szCs w:val="22"/>
          <w:lang w:val="en-US"/>
        </w:rPr>
        <w:t>6</w:t>
      </w:r>
      <w:r w:rsidRPr="002008DB">
        <w:rPr>
          <w:sz w:val="22"/>
          <w:szCs w:val="22"/>
        </w:rPr>
        <w:t>) dan Google Scoolar (tahun 200</w:t>
      </w:r>
      <w:r w:rsidR="0038103B" w:rsidRPr="002008DB">
        <w:rPr>
          <w:sz w:val="22"/>
          <w:szCs w:val="22"/>
          <w:lang w:val="en-US"/>
        </w:rPr>
        <w:t>5</w:t>
      </w:r>
      <w:r w:rsidR="0038103B" w:rsidRPr="002008DB">
        <w:rPr>
          <w:sz w:val="22"/>
          <w:szCs w:val="22"/>
        </w:rPr>
        <w:t>-201</w:t>
      </w:r>
      <w:r w:rsidR="0038103B" w:rsidRPr="002008DB">
        <w:rPr>
          <w:sz w:val="22"/>
          <w:szCs w:val="22"/>
          <w:lang w:val="en-US"/>
        </w:rPr>
        <w:t>6</w:t>
      </w:r>
      <w:r w:rsidRPr="002008DB">
        <w:rPr>
          <w:sz w:val="22"/>
          <w:szCs w:val="22"/>
        </w:rPr>
        <w:t xml:space="preserve">) merupakan database yang digunakan dalam </w:t>
      </w:r>
      <w:r w:rsidRPr="002008DB">
        <w:rPr>
          <w:i/>
          <w:sz w:val="22"/>
          <w:szCs w:val="22"/>
        </w:rPr>
        <w:t>review</w:t>
      </w:r>
      <w:r w:rsidRPr="002008DB">
        <w:rPr>
          <w:sz w:val="22"/>
          <w:szCs w:val="22"/>
        </w:rPr>
        <w:t xml:space="preserve"> ini. </w:t>
      </w:r>
      <w:r w:rsidRPr="002008DB">
        <w:rPr>
          <w:i/>
          <w:sz w:val="22"/>
          <w:szCs w:val="22"/>
        </w:rPr>
        <w:t>Key word</w:t>
      </w:r>
      <w:r w:rsidRPr="002008DB">
        <w:rPr>
          <w:sz w:val="22"/>
          <w:szCs w:val="22"/>
        </w:rPr>
        <w:t xml:space="preserve"> yang digunakan adalah</w:t>
      </w:r>
      <w:r w:rsidRPr="002008DB">
        <w:rPr>
          <w:sz w:val="22"/>
          <w:szCs w:val="22"/>
          <w:lang w:val="en-US"/>
        </w:rPr>
        <w:t xml:space="preserve"> gaya hidup, kejadian TB paru, dan remaja. </w:t>
      </w:r>
      <w:r w:rsidRPr="002008DB">
        <w:rPr>
          <w:sz w:val="22"/>
          <w:szCs w:val="22"/>
        </w:rPr>
        <w:t xml:space="preserve">Didapatkan </w:t>
      </w:r>
      <w:r w:rsidRPr="002008DB">
        <w:rPr>
          <w:sz w:val="22"/>
          <w:szCs w:val="22"/>
          <w:lang w:val="en-US"/>
        </w:rPr>
        <w:t>5</w:t>
      </w:r>
      <w:r w:rsidRPr="002008DB">
        <w:rPr>
          <w:sz w:val="22"/>
          <w:szCs w:val="22"/>
        </w:rPr>
        <w:t xml:space="preserve"> artikel penelitian yang sesuai dengan tujuan dan kriteria review</w:t>
      </w:r>
      <w:r w:rsidRPr="002008DB">
        <w:rPr>
          <w:sz w:val="22"/>
          <w:szCs w:val="22"/>
          <w:lang w:val="en-US"/>
        </w:rPr>
        <w:t>. D</w:t>
      </w:r>
      <w:r w:rsidR="00FA7D95" w:rsidRPr="002008DB">
        <w:rPr>
          <w:sz w:val="22"/>
          <w:szCs w:val="22"/>
          <w:lang w:val="en-US"/>
        </w:rPr>
        <w:t>ari 5 artikel ini, didapatkan hasil mengenai gaya hidup dengan kejadian TB paru pada remaja yang meliputi pengetahuan, pendidikan kesehatan, merokok, minuman keras (</w:t>
      </w:r>
      <w:r w:rsidR="00742013" w:rsidRPr="002008DB">
        <w:rPr>
          <w:sz w:val="22"/>
          <w:szCs w:val="22"/>
          <w:lang w:val="en-US"/>
        </w:rPr>
        <w:t>alk</w:t>
      </w:r>
      <w:r w:rsidR="00FA7D95" w:rsidRPr="002008DB">
        <w:rPr>
          <w:sz w:val="22"/>
          <w:szCs w:val="22"/>
          <w:lang w:val="en-US"/>
        </w:rPr>
        <w:t xml:space="preserve">ohol), dan keluar dimalam hari. Semua jurnal ini terbukti menunjukkan kearah gaya hidup yang mengakibatkan kejadian TB paru pada remaja. </w:t>
      </w:r>
      <w:r w:rsidR="00FA7D95" w:rsidRPr="002008DB">
        <w:rPr>
          <w:i/>
          <w:sz w:val="22"/>
          <w:szCs w:val="22"/>
          <w:lang w:val="en-US"/>
        </w:rPr>
        <w:t>Review</w:t>
      </w:r>
      <w:r w:rsidR="00FA7D95" w:rsidRPr="002008DB">
        <w:rPr>
          <w:sz w:val="22"/>
          <w:szCs w:val="22"/>
          <w:lang w:val="en-US"/>
        </w:rPr>
        <w:t xml:space="preserve"> ini menyimpulkan bahwa gaya hidup dapat mempengaruhi kejadian TB paru pada ramaja. Merokok dan keluar dimalam hari merupakan factor yang dominan yang mengakibatkan kejadian TB paru pada ramaja. </w:t>
      </w:r>
    </w:p>
    <w:p w:rsidR="0024512C" w:rsidRPr="002008DB" w:rsidRDefault="0024512C" w:rsidP="004A296B">
      <w:pPr>
        <w:ind w:firstLine="709"/>
        <w:jc w:val="both"/>
        <w:rPr>
          <w:sz w:val="22"/>
          <w:szCs w:val="22"/>
          <w:lang w:val="en-US"/>
        </w:rPr>
      </w:pPr>
    </w:p>
    <w:p w:rsidR="004A296B" w:rsidRPr="002008DB" w:rsidRDefault="004A296B" w:rsidP="004A296B">
      <w:pPr>
        <w:ind w:left="1276" w:hanging="1276"/>
        <w:jc w:val="both"/>
        <w:rPr>
          <w:sz w:val="22"/>
          <w:szCs w:val="22"/>
          <w:lang w:val="en-US"/>
        </w:rPr>
      </w:pPr>
      <w:r w:rsidRPr="002008DB">
        <w:rPr>
          <w:sz w:val="22"/>
          <w:szCs w:val="22"/>
        </w:rPr>
        <w:t xml:space="preserve">Kata Kunci; </w:t>
      </w:r>
      <w:r w:rsidR="004A3F8B" w:rsidRPr="002008DB">
        <w:rPr>
          <w:sz w:val="22"/>
          <w:szCs w:val="22"/>
          <w:lang w:val="en-US"/>
        </w:rPr>
        <w:t>Gaya hidup, kejadian TB paru, dan Remaja</w:t>
      </w:r>
    </w:p>
    <w:p w:rsidR="00644A99" w:rsidRPr="002008DB" w:rsidRDefault="00644A99" w:rsidP="004A296B">
      <w:pPr>
        <w:ind w:left="1276" w:hanging="1276"/>
        <w:jc w:val="both"/>
        <w:rPr>
          <w:sz w:val="22"/>
          <w:szCs w:val="22"/>
        </w:rPr>
      </w:pPr>
    </w:p>
    <w:p w:rsidR="00644A99" w:rsidRPr="002008DB" w:rsidRDefault="00644A99" w:rsidP="004A296B">
      <w:pPr>
        <w:ind w:left="1276" w:hanging="1276"/>
        <w:jc w:val="both"/>
        <w:rPr>
          <w:sz w:val="22"/>
          <w:szCs w:val="22"/>
        </w:rPr>
      </w:pPr>
    </w:p>
    <w:p w:rsidR="00644A99" w:rsidRPr="002008DB" w:rsidRDefault="00644A99" w:rsidP="004A296B">
      <w:pPr>
        <w:ind w:left="1276" w:hanging="1276"/>
        <w:jc w:val="both"/>
        <w:rPr>
          <w:b/>
          <w:i/>
          <w:sz w:val="22"/>
          <w:szCs w:val="22"/>
        </w:rPr>
      </w:pPr>
      <w:r w:rsidRPr="002008DB">
        <w:rPr>
          <w:b/>
          <w:i/>
          <w:sz w:val="22"/>
          <w:szCs w:val="22"/>
        </w:rPr>
        <w:t>ABSTRACT</w:t>
      </w:r>
    </w:p>
    <w:p w:rsidR="007C25A3" w:rsidRPr="002008DB" w:rsidRDefault="007C25A3" w:rsidP="00D92F14">
      <w:pPr>
        <w:ind w:firstLine="540"/>
        <w:jc w:val="both"/>
        <w:rPr>
          <w:i/>
          <w:sz w:val="22"/>
          <w:szCs w:val="22"/>
          <w:shd w:val="clear" w:color="auto" w:fill="FFFFFF"/>
          <w:lang w:val="en-US"/>
        </w:rPr>
      </w:pPr>
      <w:r w:rsidRPr="002008DB">
        <w:rPr>
          <w:i/>
          <w:sz w:val="22"/>
          <w:szCs w:val="22"/>
        </w:rPr>
        <w:t>Introduction</w:t>
      </w:r>
      <w:r w:rsidR="001E785E" w:rsidRPr="002008DB">
        <w:rPr>
          <w:i/>
          <w:sz w:val="22"/>
          <w:szCs w:val="22"/>
        </w:rPr>
        <w:t>:</w:t>
      </w:r>
      <w:r w:rsidR="001E785E" w:rsidRPr="002008DB">
        <w:rPr>
          <w:i/>
          <w:sz w:val="22"/>
          <w:szCs w:val="22"/>
          <w:lang w:val="en-US"/>
        </w:rPr>
        <w:t xml:space="preserve"> </w:t>
      </w:r>
      <w:r w:rsidR="001E785E" w:rsidRPr="002008DB">
        <w:rPr>
          <w:i/>
          <w:sz w:val="22"/>
          <w:szCs w:val="22"/>
          <w:shd w:val="clear" w:color="auto" w:fill="FFFFFF"/>
        </w:rPr>
        <w:t>Pulmonary TB is an infectious disease caused by tuberculosis (Mycobacterium tuberculosa) (Alsagaff, 2006). It is estimated that one-third of the world's population has contracted pulmonary tuberculosis, most of whom are pulmonary tuberculosis is the productive age (15-50 years). Pulmonary TB disease can spread to other organs such as the lining of the brain, kidneys, bones, and lymph nodes (Crofton, 2002). Pulmonary TB disease is still a health problem in the world especially in developing countries. Therefore a literature review is needed to explore the lifestyle of adolescents with the incidence of pulmonary TB. The purpose of this paper is to identify the relationship of adolescent lifestyle with the incidence of pulmonary TB. This research method used in making this article is cirtical review. Proquest (200</w:t>
      </w:r>
      <w:r w:rsidR="0038103B" w:rsidRPr="002008DB">
        <w:rPr>
          <w:i/>
          <w:sz w:val="22"/>
          <w:szCs w:val="22"/>
          <w:shd w:val="clear" w:color="auto" w:fill="FFFFFF"/>
          <w:lang w:val="en-US"/>
        </w:rPr>
        <w:t>5</w:t>
      </w:r>
      <w:r w:rsidR="0038103B" w:rsidRPr="002008DB">
        <w:rPr>
          <w:i/>
          <w:sz w:val="22"/>
          <w:szCs w:val="22"/>
          <w:shd w:val="clear" w:color="auto" w:fill="FFFFFF"/>
        </w:rPr>
        <w:t>-201</w:t>
      </w:r>
      <w:r w:rsidR="0038103B" w:rsidRPr="002008DB">
        <w:rPr>
          <w:i/>
          <w:sz w:val="22"/>
          <w:szCs w:val="22"/>
          <w:shd w:val="clear" w:color="auto" w:fill="FFFFFF"/>
          <w:lang w:val="en-US"/>
        </w:rPr>
        <w:t>6</w:t>
      </w:r>
      <w:r w:rsidR="0038103B" w:rsidRPr="002008DB">
        <w:rPr>
          <w:i/>
          <w:sz w:val="22"/>
          <w:szCs w:val="22"/>
          <w:shd w:val="clear" w:color="auto" w:fill="FFFFFF"/>
        </w:rPr>
        <w:t>) and Google Scoolar (200</w:t>
      </w:r>
      <w:r w:rsidR="0038103B" w:rsidRPr="002008DB">
        <w:rPr>
          <w:i/>
          <w:sz w:val="22"/>
          <w:szCs w:val="22"/>
          <w:shd w:val="clear" w:color="auto" w:fill="FFFFFF"/>
          <w:lang w:val="en-US"/>
        </w:rPr>
        <w:t>5</w:t>
      </w:r>
      <w:r w:rsidR="0038103B" w:rsidRPr="002008DB">
        <w:rPr>
          <w:i/>
          <w:sz w:val="22"/>
          <w:szCs w:val="22"/>
          <w:shd w:val="clear" w:color="auto" w:fill="FFFFFF"/>
        </w:rPr>
        <w:t>-201</w:t>
      </w:r>
      <w:r w:rsidR="0038103B" w:rsidRPr="002008DB">
        <w:rPr>
          <w:i/>
          <w:sz w:val="22"/>
          <w:szCs w:val="22"/>
          <w:shd w:val="clear" w:color="auto" w:fill="FFFFFF"/>
          <w:lang w:val="en-US"/>
        </w:rPr>
        <w:t>6</w:t>
      </w:r>
      <w:r w:rsidR="001E785E" w:rsidRPr="002008DB">
        <w:rPr>
          <w:i/>
          <w:sz w:val="22"/>
          <w:szCs w:val="22"/>
          <w:shd w:val="clear" w:color="auto" w:fill="FFFFFF"/>
        </w:rPr>
        <w:t xml:space="preserve">) are the databases used in this review. Keywords used are lifestyle, the incidence of pulmonary TB, and adolescents. Obtained 5 research articles that match the objectives and review criteria. From these 5 articles, we found out about lifestyle with the incidence of pulmonary tuberculosis in adolescents including knowledge, health </w:t>
      </w:r>
      <w:r w:rsidR="001E785E" w:rsidRPr="002008DB">
        <w:rPr>
          <w:i/>
          <w:sz w:val="22"/>
          <w:szCs w:val="22"/>
          <w:shd w:val="clear" w:color="auto" w:fill="FFFFFF"/>
        </w:rPr>
        <w:lastRenderedPageBreak/>
        <w:t>education, smoking, alcohol, and out at night. All of these journals are shown to lead to a lifestyle that results in the incidence of pulmonary TB in adolescents. This review concludes that lifestyle can affect the incidence of pulmonary TB in ramaja. Smoking and going out at night is a dominant factor that results in the incidence of pulmonary TB in adolescents.</w:t>
      </w:r>
    </w:p>
    <w:p w:rsidR="001E785E" w:rsidRPr="002008DB" w:rsidRDefault="001E785E" w:rsidP="007C25A3">
      <w:pPr>
        <w:ind w:firstLine="709"/>
        <w:jc w:val="both"/>
        <w:rPr>
          <w:i/>
          <w:sz w:val="22"/>
          <w:szCs w:val="22"/>
          <w:lang w:val="en-US"/>
        </w:rPr>
      </w:pPr>
    </w:p>
    <w:p w:rsidR="00644A99" w:rsidRPr="002008DB" w:rsidRDefault="007C25A3" w:rsidP="004A296B">
      <w:pPr>
        <w:ind w:left="1276" w:hanging="1276"/>
        <w:jc w:val="both"/>
        <w:rPr>
          <w:sz w:val="22"/>
          <w:szCs w:val="22"/>
          <w:lang w:val="en-US"/>
        </w:rPr>
      </w:pPr>
      <w:r w:rsidRPr="002008DB">
        <w:rPr>
          <w:i/>
          <w:sz w:val="22"/>
          <w:szCs w:val="22"/>
        </w:rPr>
        <w:t xml:space="preserve">Keywords; </w:t>
      </w:r>
      <w:r w:rsidR="001E785E" w:rsidRPr="002008DB">
        <w:rPr>
          <w:i/>
          <w:sz w:val="22"/>
          <w:szCs w:val="22"/>
          <w:shd w:val="clear" w:color="auto" w:fill="FFFFFF"/>
        </w:rPr>
        <w:t>Lifestyle, pulmon</w:t>
      </w:r>
      <w:r w:rsidR="00742013" w:rsidRPr="002008DB">
        <w:rPr>
          <w:i/>
          <w:sz w:val="22"/>
          <w:szCs w:val="22"/>
          <w:shd w:val="clear" w:color="auto" w:fill="FFFFFF"/>
        </w:rPr>
        <w:t>ary TB incidence, and Adolescen</w:t>
      </w:r>
      <w:r w:rsidR="00742013" w:rsidRPr="002008DB">
        <w:rPr>
          <w:i/>
          <w:sz w:val="22"/>
          <w:szCs w:val="22"/>
          <w:shd w:val="clear" w:color="auto" w:fill="FFFFFF"/>
          <w:lang w:val="en-US"/>
        </w:rPr>
        <w:t>ts</w:t>
      </w:r>
    </w:p>
    <w:p w:rsidR="004A296B" w:rsidRPr="002008DB" w:rsidRDefault="004A296B" w:rsidP="004A296B">
      <w:pPr>
        <w:ind w:left="1276" w:hanging="1276"/>
        <w:jc w:val="both"/>
        <w:rPr>
          <w:sz w:val="22"/>
          <w:szCs w:val="22"/>
        </w:rPr>
      </w:pPr>
    </w:p>
    <w:p w:rsidR="00FC4FB7" w:rsidRPr="002008DB" w:rsidRDefault="00FC4FB7" w:rsidP="000C490F">
      <w:pPr>
        <w:spacing w:line="360" w:lineRule="auto"/>
        <w:jc w:val="both"/>
        <w:rPr>
          <w:b/>
          <w:sz w:val="22"/>
          <w:szCs w:val="22"/>
        </w:rPr>
      </w:pPr>
    </w:p>
    <w:p w:rsidR="009C56E4" w:rsidRPr="002008DB" w:rsidRDefault="009C56E4" w:rsidP="000C490F">
      <w:pPr>
        <w:spacing w:line="360" w:lineRule="auto"/>
        <w:jc w:val="both"/>
        <w:rPr>
          <w:b/>
          <w:sz w:val="22"/>
          <w:szCs w:val="22"/>
        </w:rPr>
        <w:sectPr w:rsidR="009C56E4" w:rsidRPr="002008DB" w:rsidSect="000C490F">
          <w:headerReference w:type="default" r:id="rId10"/>
          <w:type w:val="continuous"/>
          <w:pgSz w:w="12240" w:h="15840"/>
          <w:pgMar w:top="1418" w:right="1418" w:bottom="1418" w:left="2268" w:header="720" w:footer="720" w:gutter="0"/>
          <w:cols w:space="720"/>
          <w:docGrid w:linePitch="360"/>
        </w:sectPr>
      </w:pPr>
    </w:p>
    <w:p w:rsidR="005846D0" w:rsidRPr="002008DB" w:rsidRDefault="000C490F" w:rsidP="005846D0">
      <w:pPr>
        <w:spacing w:line="276" w:lineRule="auto"/>
        <w:jc w:val="both"/>
        <w:rPr>
          <w:b/>
          <w:sz w:val="22"/>
          <w:szCs w:val="22"/>
          <w:lang w:val="en-US"/>
        </w:rPr>
      </w:pPr>
      <w:r w:rsidRPr="002008DB">
        <w:rPr>
          <w:b/>
          <w:sz w:val="22"/>
          <w:szCs w:val="22"/>
          <w:lang w:val="en-US"/>
        </w:rPr>
        <w:lastRenderedPageBreak/>
        <w:t>PENDAHULUAN</w:t>
      </w:r>
    </w:p>
    <w:p w:rsidR="00D92F14" w:rsidRPr="002008DB" w:rsidRDefault="00D92F14" w:rsidP="00D92F14">
      <w:pPr>
        <w:pStyle w:val="ListParagraph"/>
        <w:spacing w:after="240"/>
        <w:ind w:left="0" w:firstLine="540"/>
        <w:jc w:val="both"/>
        <w:rPr>
          <w:color w:val="000000" w:themeColor="text1"/>
          <w:sz w:val="22"/>
          <w:szCs w:val="22"/>
        </w:rPr>
      </w:pPr>
      <w:r w:rsidRPr="002008DB">
        <w:rPr>
          <w:sz w:val="22"/>
          <w:szCs w:val="22"/>
          <w:lang w:val="en-US"/>
        </w:rPr>
        <w:t xml:space="preserve">Pada era modern terjadi perubahan gaya hidup pada remaja terkait perilaku kesehatan. Beberapa penyakit dapat terjadi sebagai akibat dari perubahan gaya hidup yang terjadi. Risiko gangguan yang timbul akibat gaya hidup modern yang tidak sehat salah satunya adalah TB paru. </w:t>
      </w:r>
      <w:r w:rsidRPr="002008DB">
        <w:rPr>
          <w:color w:val="000000" w:themeColor="text1"/>
          <w:sz w:val="22"/>
          <w:szCs w:val="22"/>
        </w:rPr>
        <w:t xml:space="preserve">Di dunia, angka kematian serta kesakitan akibat bakteri </w:t>
      </w:r>
      <w:r w:rsidRPr="002008DB">
        <w:rPr>
          <w:i/>
          <w:color w:val="000000" w:themeColor="text1"/>
          <w:sz w:val="22"/>
          <w:szCs w:val="22"/>
        </w:rPr>
        <w:t>Mycobacterium Tuberculosis</w:t>
      </w:r>
      <w:r w:rsidRPr="002008DB">
        <w:rPr>
          <w:color w:val="000000" w:themeColor="text1"/>
          <w:sz w:val="22"/>
          <w:szCs w:val="22"/>
        </w:rPr>
        <w:t xml:space="preserve"> tergolong tinggi. Pada tahun (2009) 1,7 juta orang meninggal karena penyakit TB paru. Selain itu terdapat 9,4 juta kasus baru TB paru dan sepertiga dari populasi dunia telah tertular dengan penyakit TB paru yang mana sebagian besar penderita penyakit TB paru adalah usia produktif yaitu usia (15-55 tahun) (Laporan Subdit TB Depkes RI, 2000-2010). WHO pada tahun 2011 juga melaporkan bahwa terdapat lebih dari 250 ribu remaja terkena TB paru dengan angka kematian 100 ribu remaja per tahun. Jumlah penderita TB paru pada remaja mencapai 10% hingga 12% dari seluruh jumlah kasus TB di dunia.</w:t>
      </w:r>
    </w:p>
    <w:p w:rsidR="00D92F14" w:rsidRPr="002008DB" w:rsidRDefault="00D92F14" w:rsidP="00D92F14">
      <w:pPr>
        <w:pStyle w:val="ListParagraph"/>
        <w:spacing w:after="240"/>
        <w:ind w:left="0" w:firstLine="540"/>
        <w:jc w:val="both"/>
        <w:rPr>
          <w:color w:val="000000" w:themeColor="text1"/>
          <w:sz w:val="22"/>
          <w:szCs w:val="22"/>
        </w:rPr>
      </w:pPr>
      <w:r w:rsidRPr="002008DB">
        <w:rPr>
          <w:color w:val="000000" w:themeColor="text1"/>
          <w:sz w:val="22"/>
          <w:szCs w:val="22"/>
        </w:rPr>
        <w:t xml:space="preserve">Diperkirakan ada 800.000 kasus baru TB di kalangan remaja pada tahun 2012 (sekitar 180.000 pada kelompok usia 10-14 dan sekitar 617.000 pada remaja berusia 15-19 tahun). Meskipun risiko TB lebih rendah pada remaja dewasa, dalam pengaturan endemik TB meningkat secara nyata antara usia remaja awal dan dewasa muda (bahkan dalam setting dengan prevalensi HIV rendah) </w:t>
      </w:r>
      <w:sdt>
        <w:sdtPr>
          <w:rPr>
            <w:color w:val="000000" w:themeColor="text1"/>
            <w:sz w:val="22"/>
            <w:szCs w:val="22"/>
          </w:rPr>
          <w:id w:val="376608"/>
          <w:citation/>
        </w:sdtPr>
        <w:sdtEndPr/>
        <w:sdtContent>
          <w:r w:rsidRPr="002008DB">
            <w:rPr>
              <w:color w:val="000000" w:themeColor="text1"/>
              <w:sz w:val="22"/>
              <w:szCs w:val="22"/>
            </w:rPr>
            <w:fldChar w:fldCharType="begin"/>
          </w:r>
          <w:r w:rsidRPr="002008DB">
            <w:rPr>
              <w:color w:val="000000" w:themeColor="text1"/>
              <w:sz w:val="22"/>
              <w:szCs w:val="22"/>
            </w:rPr>
            <w:instrText xml:space="preserve"> CITATION The16 \l 1057 </w:instrText>
          </w:r>
          <w:r w:rsidRPr="002008DB">
            <w:rPr>
              <w:color w:val="000000" w:themeColor="text1"/>
              <w:sz w:val="22"/>
              <w:szCs w:val="22"/>
            </w:rPr>
            <w:fldChar w:fldCharType="separate"/>
          </w:r>
          <w:r w:rsidRPr="002008DB">
            <w:rPr>
              <w:noProof/>
              <w:color w:val="000000" w:themeColor="text1"/>
              <w:sz w:val="22"/>
              <w:szCs w:val="22"/>
            </w:rPr>
            <w:t>(The Global Fund, 2016)</w:t>
          </w:r>
          <w:r w:rsidRPr="002008DB">
            <w:rPr>
              <w:color w:val="000000" w:themeColor="text1"/>
              <w:sz w:val="22"/>
              <w:szCs w:val="22"/>
            </w:rPr>
            <w:fldChar w:fldCharType="end"/>
          </w:r>
        </w:sdtContent>
      </w:sdt>
      <w:r w:rsidRPr="002008DB">
        <w:rPr>
          <w:color w:val="000000" w:themeColor="text1"/>
          <w:sz w:val="22"/>
          <w:szCs w:val="22"/>
        </w:rPr>
        <w:t xml:space="preserve">. Sedangkan WHO (2015) menyebutkan bahwa Tuberkulosis (TB) pada remaja yang berbeda dengan tuberkulosis (TB) pada anak dimana cenderung lebih menular daripada anak yang lebih muda sehingga dapat mengganggu perkembangan sekolah dan </w:t>
      </w:r>
      <w:r w:rsidR="00742013" w:rsidRPr="002008DB">
        <w:rPr>
          <w:color w:val="000000" w:themeColor="text1"/>
          <w:sz w:val="22"/>
          <w:szCs w:val="22"/>
        </w:rPr>
        <w:t>so</w:t>
      </w:r>
      <w:r w:rsidR="00742013" w:rsidRPr="002008DB">
        <w:rPr>
          <w:color w:val="000000" w:themeColor="text1"/>
          <w:sz w:val="22"/>
          <w:szCs w:val="22"/>
          <w:lang w:val="en-US"/>
        </w:rPr>
        <w:t>s</w:t>
      </w:r>
      <w:r w:rsidRPr="002008DB">
        <w:rPr>
          <w:color w:val="000000" w:themeColor="text1"/>
          <w:sz w:val="22"/>
          <w:szCs w:val="22"/>
        </w:rPr>
        <w:t>ial pada remaja.</w:t>
      </w:r>
    </w:p>
    <w:p w:rsidR="00D92F14" w:rsidRPr="002008DB" w:rsidRDefault="00D92F14" w:rsidP="00D92F14">
      <w:pPr>
        <w:pStyle w:val="ListParagraph"/>
        <w:spacing w:after="240"/>
        <w:ind w:left="0" w:firstLine="540"/>
        <w:jc w:val="both"/>
        <w:rPr>
          <w:color w:val="000000" w:themeColor="text1"/>
          <w:sz w:val="22"/>
          <w:szCs w:val="22"/>
        </w:rPr>
      </w:pPr>
      <w:r w:rsidRPr="002008DB">
        <w:rPr>
          <w:color w:val="000000" w:themeColor="text1"/>
          <w:sz w:val="22"/>
          <w:szCs w:val="22"/>
        </w:rPr>
        <w:lastRenderedPageBreak/>
        <w:t>Indonesia merupakan negara ke tiga terbesar yang menyumbangkan penderita TB paru di dunia setelah India dan Cina. Jumlah penduduk negara Indonesia yang didiagnosis menderita TB paru oleh tenaga kesehatan pada tahun 2013 sebanyak 0,4% yang berarti bahwa dalam 100.000 penduduk akan terdapat 400 orang yang didiagnosis menderita TB paru. Berdasarkan dari karakteristik penduduk negara Indonesia, prevalensi TB paru akan cenderung meningkat pada usia dewasa, pendidikan rendah, serta pada penduduk dengan sosio ekonomi yang lemah (Riskesdas, 2013).</w:t>
      </w:r>
    </w:p>
    <w:p w:rsidR="00D92F14" w:rsidRPr="002008DB" w:rsidRDefault="00D92F14" w:rsidP="00D92F14">
      <w:pPr>
        <w:pStyle w:val="ListParagraph"/>
        <w:spacing w:after="240"/>
        <w:ind w:left="0" w:firstLine="540"/>
        <w:jc w:val="both"/>
        <w:rPr>
          <w:color w:val="000000" w:themeColor="text1"/>
          <w:sz w:val="22"/>
          <w:szCs w:val="22"/>
          <w:lang w:val="en-US"/>
        </w:rPr>
      </w:pPr>
      <w:r w:rsidRPr="002008DB">
        <w:rPr>
          <w:color w:val="000000" w:themeColor="text1"/>
          <w:sz w:val="22"/>
          <w:szCs w:val="22"/>
        </w:rPr>
        <w:t>Indonesia mengalami peningkatan Prevalensi TB paru pada tahun 2014 sebesar 647 per 100.000 penduduk yang sebelumnya sebesar 272 per 100.000 penduduk pada tahun 2013 dan angka insidensi tahun 2014 sebesar 399 per 100.000 penduduk yang mana pada tahun sebelumnya sebesar 183 per 100.000 penduduk, demikian pula dengan angka kematian akibat TB pada tahun 2014 sebesar 41 per 100.000 penduduk yang sebelumnya hanya 25 per 100.000 penduduk pada tahun 2013. Data tersebut belum termasuk dengan pasien yang tidak terjaring oleh tenaga kesehatan (WHO, Global Tuberculosis Report, 2015).</w:t>
      </w:r>
    </w:p>
    <w:p w:rsidR="0045426C" w:rsidRPr="002008DB" w:rsidRDefault="0045426C" w:rsidP="0045426C">
      <w:pPr>
        <w:pStyle w:val="ListParagraph"/>
        <w:spacing w:after="240"/>
        <w:ind w:left="0" w:firstLine="540"/>
        <w:jc w:val="both"/>
        <w:rPr>
          <w:sz w:val="22"/>
          <w:szCs w:val="22"/>
        </w:rPr>
      </w:pPr>
      <w:r w:rsidRPr="002008DB">
        <w:rPr>
          <w:sz w:val="22"/>
          <w:szCs w:val="22"/>
          <w:lang w:val="en-US"/>
        </w:rPr>
        <w:t xml:space="preserve">Gaya hidup dengan kejadian TB paru pada remaja </w:t>
      </w:r>
      <w:r w:rsidRPr="002008DB">
        <w:rPr>
          <w:sz w:val="22"/>
          <w:szCs w:val="22"/>
        </w:rPr>
        <w:t xml:space="preserve">merupakan penyakit infeksi oportunistik yang paling sering dijumpai pada pasien HIV/AIDS. Menurut laporan WHO dalam </w:t>
      </w:r>
      <w:r w:rsidRPr="002008DB">
        <w:rPr>
          <w:i/>
          <w:sz w:val="22"/>
          <w:szCs w:val="22"/>
        </w:rPr>
        <w:t>Global Tuberculosis Control</w:t>
      </w:r>
      <w:r w:rsidRPr="002008DB">
        <w:rPr>
          <w:sz w:val="22"/>
          <w:szCs w:val="22"/>
        </w:rPr>
        <w:t xml:space="preserve"> (2011), pada tahun 2010 terdapat 1.1 juta kasus baru TB pada pasien HIV dan jumlah pasien meninggal akibat TB pada pasien HIV-positif mencapai 350 ribu. 13% kasus baru TB ditemukan pada pasien HIV. Tuberkulosis merupakan permasalahan kesehatan yang serius dan penyebab utama morbiditas dan mortalitas pada pasien HIV.</w:t>
      </w:r>
    </w:p>
    <w:p w:rsidR="004F17E6" w:rsidRPr="002008DB" w:rsidRDefault="0045426C" w:rsidP="004F17E6">
      <w:pPr>
        <w:pStyle w:val="ListParagraph"/>
        <w:spacing w:after="240"/>
        <w:ind w:left="0" w:firstLine="540"/>
        <w:jc w:val="both"/>
        <w:rPr>
          <w:sz w:val="22"/>
          <w:szCs w:val="22"/>
          <w:lang w:val="en-US"/>
        </w:rPr>
      </w:pPr>
      <w:r w:rsidRPr="002008DB">
        <w:rPr>
          <w:sz w:val="22"/>
          <w:szCs w:val="22"/>
        </w:rPr>
        <w:lastRenderedPageBreak/>
        <w:t xml:space="preserve">Hruba, Zaloudikova, dan Matejova (2010) mengatakan bahwa kebiasaan merokok lebih sering terjadi pada remaja laki-laki (25%) dibandingkan dengan remaja perempuan (19%). Remaja dengan pengalaman merokok lebih sering datang dari keluarga perokok aktif, saudara kandung dan teman yang menawari mereka rokok. Sedangkan Steens et al (2014) meneliti tentang faktor TB remaja sebuah metode studi case control di Brazil mengemukakan bahwa kebiasaan merokok pada remaja meningkat 50%. </w:t>
      </w:r>
    </w:p>
    <w:p w:rsidR="004F17E6" w:rsidRPr="002008DB" w:rsidRDefault="004F17E6" w:rsidP="002008DB">
      <w:pPr>
        <w:pStyle w:val="ListParagraph"/>
        <w:ind w:left="0" w:firstLine="540"/>
        <w:jc w:val="both"/>
        <w:rPr>
          <w:sz w:val="22"/>
          <w:szCs w:val="22"/>
          <w:lang w:val="af-ZA"/>
        </w:rPr>
      </w:pPr>
      <w:r w:rsidRPr="002008DB">
        <w:rPr>
          <w:sz w:val="22"/>
          <w:szCs w:val="22"/>
          <w:lang w:val="en-US"/>
        </w:rPr>
        <w:t xml:space="preserve">Menurut </w:t>
      </w:r>
      <w:r w:rsidRPr="002008DB">
        <w:rPr>
          <w:sz w:val="22"/>
          <w:szCs w:val="22"/>
          <w:lang w:val="af-ZA"/>
        </w:rPr>
        <w:t>Sherkhane Radhika &amp; Sherkhane Mayur (2014) mengatkan bahwa Pengetahuan tentang pemerolehan dan penularan TB memadai tapi diiringi dengan beberapa prasangka yang salah. Penting untuk menghilangkan mitos dan prasangka yang salah tentang TB dan menggantinya dengan pengetahuan yang benar. Untuk mencapai hal ini, perlu untuk mendidik para remaja, anggota keluarga, dan komunitas.</w:t>
      </w:r>
    </w:p>
    <w:p w:rsidR="0045426C" w:rsidRPr="002008DB" w:rsidRDefault="004F17E6" w:rsidP="002008DB">
      <w:pPr>
        <w:pStyle w:val="ListParagraph"/>
        <w:ind w:left="0" w:firstLine="540"/>
        <w:jc w:val="both"/>
        <w:rPr>
          <w:sz w:val="22"/>
          <w:szCs w:val="22"/>
          <w:shd w:val="clear" w:color="auto" w:fill="FFFFFF"/>
          <w:lang w:val="en-US"/>
        </w:rPr>
      </w:pPr>
      <w:r w:rsidRPr="002008DB">
        <w:rPr>
          <w:sz w:val="22"/>
          <w:szCs w:val="22"/>
        </w:rPr>
        <w:t>Penelitian ini bertujuan untuk</w:t>
      </w:r>
      <w:r w:rsidRPr="002008DB">
        <w:rPr>
          <w:sz w:val="22"/>
          <w:szCs w:val="22"/>
          <w:lang w:val="en-US"/>
        </w:rPr>
        <w:t xml:space="preserve"> mengidentifikasi hubungan gaya hidup dengan kejadian TB paru pada remaja.</w:t>
      </w:r>
    </w:p>
    <w:p w:rsidR="002008DB" w:rsidRDefault="002008DB" w:rsidP="002008DB">
      <w:pPr>
        <w:jc w:val="both"/>
        <w:rPr>
          <w:b/>
          <w:sz w:val="22"/>
          <w:szCs w:val="22"/>
          <w:lang w:val="en-US"/>
        </w:rPr>
      </w:pPr>
    </w:p>
    <w:p w:rsidR="004F17E6" w:rsidRPr="002008DB" w:rsidRDefault="004F17E6" w:rsidP="002008DB">
      <w:pPr>
        <w:jc w:val="both"/>
        <w:rPr>
          <w:b/>
          <w:sz w:val="22"/>
          <w:szCs w:val="22"/>
          <w:lang w:val="en-US"/>
        </w:rPr>
      </w:pPr>
      <w:r w:rsidRPr="002008DB">
        <w:rPr>
          <w:b/>
          <w:sz w:val="22"/>
          <w:szCs w:val="22"/>
          <w:lang w:val="en-US"/>
        </w:rPr>
        <w:t>METODE</w:t>
      </w:r>
    </w:p>
    <w:p w:rsidR="004F17E6" w:rsidRPr="002008DB" w:rsidRDefault="004F17E6" w:rsidP="002008DB">
      <w:pPr>
        <w:pStyle w:val="ListParagraph"/>
        <w:ind w:left="0" w:firstLine="540"/>
        <w:jc w:val="both"/>
        <w:rPr>
          <w:sz w:val="22"/>
          <w:szCs w:val="22"/>
          <w:lang w:val="en-US"/>
        </w:rPr>
      </w:pPr>
      <w:r w:rsidRPr="002008DB">
        <w:rPr>
          <w:sz w:val="22"/>
          <w:szCs w:val="22"/>
        </w:rPr>
        <w:t xml:space="preserve">Artikel ini merupakan sebuah </w:t>
      </w:r>
      <w:r w:rsidRPr="002008DB">
        <w:rPr>
          <w:i/>
          <w:sz w:val="22"/>
          <w:szCs w:val="22"/>
        </w:rPr>
        <w:t>literature review</w:t>
      </w:r>
      <w:r w:rsidRPr="002008DB">
        <w:rPr>
          <w:sz w:val="22"/>
          <w:szCs w:val="22"/>
        </w:rPr>
        <w:t xml:space="preserve"> dari </w:t>
      </w:r>
      <w:r w:rsidRPr="002008DB">
        <w:rPr>
          <w:sz w:val="22"/>
          <w:szCs w:val="22"/>
          <w:lang w:val="en-US"/>
        </w:rPr>
        <w:t>beberapa</w:t>
      </w:r>
      <w:r w:rsidRPr="002008DB">
        <w:rPr>
          <w:sz w:val="22"/>
          <w:szCs w:val="22"/>
        </w:rPr>
        <w:t xml:space="preserve"> penelitian </w:t>
      </w:r>
      <w:r w:rsidRPr="002008DB">
        <w:rPr>
          <w:i/>
          <w:sz w:val="22"/>
          <w:szCs w:val="22"/>
        </w:rPr>
        <w:t>original article</w:t>
      </w:r>
      <w:r w:rsidRPr="002008DB">
        <w:rPr>
          <w:i/>
          <w:sz w:val="22"/>
          <w:szCs w:val="22"/>
          <w:lang w:val="en-US"/>
        </w:rPr>
        <w:t xml:space="preserve">. </w:t>
      </w:r>
      <w:r w:rsidRPr="002008DB">
        <w:rPr>
          <w:i/>
          <w:sz w:val="22"/>
          <w:szCs w:val="22"/>
        </w:rPr>
        <w:t>Literature review</w:t>
      </w:r>
      <w:r w:rsidRPr="002008DB">
        <w:rPr>
          <w:sz w:val="22"/>
          <w:szCs w:val="22"/>
        </w:rPr>
        <w:t xml:space="preserve"> </w:t>
      </w:r>
      <w:r w:rsidRPr="002008DB">
        <w:rPr>
          <w:sz w:val="22"/>
          <w:szCs w:val="22"/>
          <w:lang w:val="en-US"/>
        </w:rPr>
        <w:t>adalah</w:t>
      </w:r>
      <w:r w:rsidRPr="002008DB">
        <w:rPr>
          <w:sz w:val="22"/>
          <w:szCs w:val="22"/>
        </w:rPr>
        <w:t xml:space="preserve"> suatu bentuk telaah formal terhadap artikel penelitian dengan menggunakan tehnik berfikir kritis meliputi penggunaan logika, ringkasan akurat, analisis, argument dan evaluasi informasi (Aysem, 2009). Penelitian yang dimasukkan adalah penelitian yang menjelaskan tentang </w:t>
      </w:r>
      <w:r w:rsidRPr="002008DB">
        <w:rPr>
          <w:sz w:val="22"/>
          <w:szCs w:val="22"/>
          <w:lang w:val="en-US"/>
        </w:rPr>
        <w:t xml:space="preserve">hubungan gaya hidup, kejadian TB paru pada remaja, pendidikan remaja terhadap TB paru. </w:t>
      </w:r>
      <w:r w:rsidRPr="002008DB">
        <w:rPr>
          <w:sz w:val="22"/>
          <w:szCs w:val="22"/>
        </w:rPr>
        <w:t xml:space="preserve">ProQuest dan Google Schoolar merupakan database yang digunakan dalam </w:t>
      </w:r>
      <w:r w:rsidRPr="002008DB">
        <w:rPr>
          <w:i/>
          <w:sz w:val="22"/>
          <w:szCs w:val="22"/>
        </w:rPr>
        <w:t xml:space="preserve">review </w:t>
      </w:r>
      <w:r w:rsidRPr="002008DB">
        <w:rPr>
          <w:sz w:val="22"/>
          <w:szCs w:val="22"/>
        </w:rPr>
        <w:t>ini. Kata kunci yang digunakan adalah</w:t>
      </w:r>
      <w:r w:rsidRPr="002008DB">
        <w:rPr>
          <w:sz w:val="22"/>
          <w:szCs w:val="22"/>
          <w:lang w:val="en-US"/>
        </w:rPr>
        <w:t xml:space="preserve"> </w:t>
      </w:r>
      <w:r w:rsidRPr="002008DB">
        <w:rPr>
          <w:i/>
          <w:sz w:val="22"/>
          <w:szCs w:val="22"/>
          <w:shd w:val="clear" w:color="auto" w:fill="FFFFFF"/>
        </w:rPr>
        <w:t>Lifestyle, pulmon</w:t>
      </w:r>
      <w:r w:rsidR="00CF03AD" w:rsidRPr="002008DB">
        <w:rPr>
          <w:i/>
          <w:sz w:val="22"/>
          <w:szCs w:val="22"/>
          <w:shd w:val="clear" w:color="auto" w:fill="FFFFFF"/>
        </w:rPr>
        <w:t>ary TB incidence, and Adolescen</w:t>
      </w:r>
      <w:r w:rsidR="00CF03AD" w:rsidRPr="002008DB">
        <w:rPr>
          <w:i/>
          <w:sz w:val="22"/>
          <w:szCs w:val="22"/>
          <w:shd w:val="clear" w:color="auto" w:fill="FFFFFF"/>
          <w:lang w:val="en-US"/>
        </w:rPr>
        <w:t>ts</w:t>
      </w:r>
      <w:r w:rsidRPr="002008DB">
        <w:rPr>
          <w:i/>
          <w:sz w:val="22"/>
          <w:szCs w:val="22"/>
          <w:shd w:val="clear" w:color="auto" w:fill="FFFFFF"/>
          <w:lang w:val="en-US"/>
        </w:rPr>
        <w:t xml:space="preserve">. </w:t>
      </w:r>
      <w:r w:rsidRPr="002008DB">
        <w:rPr>
          <w:sz w:val="22"/>
          <w:szCs w:val="22"/>
        </w:rPr>
        <w:t xml:space="preserve">Kata kunci tersebut saling dikombinasikan agar tercapai hasil pencarian yang lebih spesifik. Pencarian dilakukan pada bulan </w:t>
      </w:r>
      <w:r w:rsidR="003F145A" w:rsidRPr="002008DB">
        <w:rPr>
          <w:sz w:val="22"/>
          <w:szCs w:val="22"/>
          <w:lang w:val="en-US"/>
        </w:rPr>
        <w:t>Januari 2018</w:t>
      </w:r>
      <w:r w:rsidRPr="002008DB">
        <w:rPr>
          <w:sz w:val="22"/>
          <w:szCs w:val="22"/>
        </w:rPr>
        <w:t xml:space="preserve"> dengan batasan publikasi artikel mulai tahun 200</w:t>
      </w:r>
      <w:r w:rsidR="00CF03AD" w:rsidRPr="002008DB">
        <w:rPr>
          <w:sz w:val="22"/>
          <w:szCs w:val="22"/>
          <w:lang w:val="en-US"/>
        </w:rPr>
        <w:t>5</w:t>
      </w:r>
      <w:r w:rsidRPr="002008DB">
        <w:rPr>
          <w:sz w:val="22"/>
          <w:szCs w:val="22"/>
        </w:rPr>
        <w:t>-</w:t>
      </w:r>
      <w:r w:rsidR="003F145A" w:rsidRPr="002008DB">
        <w:rPr>
          <w:sz w:val="22"/>
          <w:szCs w:val="22"/>
        </w:rPr>
        <w:t>201</w:t>
      </w:r>
      <w:r w:rsidR="00CF03AD" w:rsidRPr="002008DB">
        <w:rPr>
          <w:sz w:val="22"/>
          <w:szCs w:val="22"/>
          <w:lang w:val="en-US"/>
        </w:rPr>
        <w:t>6</w:t>
      </w:r>
      <w:r w:rsidRPr="002008DB">
        <w:rPr>
          <w:sz w:val="22"/>
          <w:szCs w:val="22"/>
        </w:rPr>
        <w:t>.</w:t>
      </w:r>
    </w:p>
    <w:p w:rsidR="002008DB" w:rsidRDefault="002008DB" w:rsidP="0045426C">
      <w:pPr>
        <w:jc w:val="both"/>
        <w:rPr>
          <w:b/>
          <w:sz w:val="22"/>
          <w:szCs w:val="22"/>
          <w:lang w:val="en-US"/>
        </w:rPr>
      </w:pPr>
    </w:p>
    <w:p w:rsidR="004F17E6" w:rsidRPr="002008DB" w:rsidRDefault="0045426C" w:rsidP="0045426C">
      <w:pPr>
        <w:jc w:val="both"/>
        <w:rPr>
          <w:b/>
          <w:sz w:val="22"/>
          <w:szCs w:val="22"/>
          <w:lang w:val="en-US"/>
        </w:rPr>
      </w:pPr>
      <w:r w:rsidRPr="002008DB">
        <w:rPr>
          <w:b/>
          <w:sz w:val="22"/>
          <w:szCs w:val="22"/>
          <w:lang w:val="en-US"/>
        </w:rPr>
        <w:lastRenderedPageBreak/>
        <w:t xml:space="preserve">HASIL </w:t>
      </w:r>
    </w:p>
    <w:p w:rsidR="00CA4A26" w:rsidRPr="002008DB" w:rsidRDefault="009825E0" w:rsidP="00CA4A26">
      <w:pPr>
        <w:autoSpaceDE w:val="0"/>
        <w:autoSpaceDN w:val="0"/>
        <w:adjustRightInd w:val="0"/>
        <w:jc w:val="both"/>
        <w:rPr>
          <w:sz w:val="22"/>
          <w:szCs w:val="22"/>
          <w:lang w:val="af-ZA"/>
        </w:rPr>
      </w:pPr>
      <w:r w:rsidRPr="002008DB">
        <w:rPr>
          <w:sz w:val="22"/>
          <w:szCs w:val="22"/>
        </w:rPr>
        <w:t xml:space="preserve">Total hasil penelusuran artikel dengan kata kunci yang telah ditentukan adalah </w:t>
      </w:r>
      <w:r w:rsidRPr="002008DB">
        <w:rPr>
          <w:sz w:val="22"/>
          <w:szCs w:val="22"/>
          <w:lang w:val="en-US"/>
        </w:rPr>
        <w:t>15</w:t>
      </w:r>
      <w:r w:rsidRPr="002008DB">
        <w:rPr>
          <w:sz w:val="22"/>
          <w:szCs w:val="22"/>
        </w:rPr>
        <w:t>0 artikel, dengan rincian ProQuest</w:t>
      </w:r>
      <w:r w:rsidRPr="002008DB">
        <w:rPr>
          <w:i/>
          <w:sz w:val="22"/>
          <w:szCs w:val="22"/>
        </w:rPr>
        <w:t xml:space="preserve"> </w:t>
      </w:r>
      <w:r w:rsidRPr="002008DB">
        <w:rPr>
          <w:sz w:val="22"/>
          <w:szCs w:val="22"/>
          <w:lang w:val="en-US"/>
        </w:rPr>
        <w:t>100</w:t>
      </w:r>
      <w:r w:rsidRPr="002008DB">
        <w:rPr>
          <w:sz w:val="22"/>
          <w:szCs w:val="22"/>
        </w:rPr>
        <w:t xml:space="preserve"> artikel dan Google Schoolar </w:t>
      </w:r>
      <w:r w:rsidRPr="002008DB">
        <w:rPr>
          <w:sz w:val="22"/>
          <w:szCs w:val="22"/>
          <w:lang w:val="en-US"/>
        </w:rPr>
        <w:t>50</w:t>
      </w:r>
      <w:r w:rsidRPr="002008DB">
        <w:rPr>
          <w:sz w:val="22"/>
          <w:szCs w:val="22"/>
        </w:rPr>
        <w:t xml:space="preserve"> artikel. Didapatkan </w:t>
      </w:r>
      <w:r w:rsidRPr="002008DB">
        <w:rPr>
          <w:sz w:val="22"/>
          <w:szCs w:val="22"/>
          <w:lang w:val="en-US"/>
        </w:rPr>
        <w:t>95</w:t>
      </w:r>
      <w:r w:rsidRPr="002008DB">
        <w:rPr>
          <w:sz w:val="22"/>
          <w:szCs w:val="22"/>
        </w:rPr>
        <w:t xml:space="preserve"> artikel melalui pemilihan judul, dan berkurang lagi menjadi </w:t>
      </w:r>
      <w:r w:rsidR="00CF03AD" w:rsidRPr="002008DB">
        <w:rPr>
          <w:sz w:val="22"/>
          <w:szCs w:val="22"/>
          <w:lang w:val="en-US"/>
        </w:rPr>
        <w:t>65</w:t>
      </w:r>
      <w:r w:rsidRPr="002008DB">
        <w:rPr>
          <w:sz w:val="22"/>
          <w:szCs w:val="22"/>
        </w:rPr>
        <w:t xml:space="preserve"> artikel melalui </w:t>
      </w:r>
      <w:r w:rsidRPr="002008DB">
        <w:rPr>
          <w:iCs/>
          <w:sz w:val="22"/>
          <w:szCs w:val="22"/>
        </w:rPr>
        <w:t xml:space="preserve">skrining </w:t>
      </w:r>
      <w:r w:rsidRPr="002008DB">
        <w:rPr>
          <w:sz w:val="22"/>
          <w:szCs w:val="22"/>
        </w:rPr>
        <w:t xml:space="preserve">kesesuaian dengan tujuan </w:t>
      </w:r>
      <w:r w:rsidRPr="002008DB">
        <w:rPr>
          <w:i/>
          <w:iCs/>
          <w:sz w:val="22"/>
          <w:szCs w:val="22"/>
        </w:rPr>
        <w:t>review</w:t>
      </w:r>
      <w:r w:rsidRPr="002008DB">
        <w:rPr>
          <w:sz w:val="22"/>
          <w:szCs w:val="22"/>
        </w:rPr>
        <w:t>. Sebanyak 4</w:t>
      </w:r>
      <w:r w:rsidR="002777B3" w:rsidRPr="002008DB">
        <w:rPr>
          <w:sz w:val="22"/>
          <w:szCs w:val="22"/>
          <w:lang w:val="en-US"/>
        </w:rPr>
        <w:t>0</w:t>
      </w:r>
      <w:r w:rsidRPr="002008DB">
        <w:rPr>
          <w:sz w:val="22"/>
          <w:szCs w:val="22"/>
        </w:rPr>
        <w:t xml:space="preserve"> artikel dieksklusikan karena tidak memenuhi kriteria yang ditentukan</w:t>
      </w:r>
      <w:r w:rsidRPr="002008DB">
        <w:rPr>
          <w:sz w:val="22"/>
          <w:szCs w:val="22"/>
          <w:lang w:val="en-US"/>
        </w:rPr>
        <w:t xml:space="preserve">. </w:t>
      </w:r>
      <w:r w:rsidRPr="002008DB">
        <w:rPr>
          <w:sz w:val="22"/>
          <w:szCs w:val="22"/>
        </w:rPr>
        <w:t xml:space="preserve">Setelah </w:t>
      </w:r>
      <w:r w:rsidRPr="002008DB">
        <w:rPr>
          <w:iCs/>
          <w:sz w:val="22"/>
          <w:szCs w:val="22"/>
        </w:rPr>
        <w:t>skrining</w:t>
      </w:r>
      <w:r w:rsidRPr="002008DB">
        <w:rPr>
          <w:sz w:val="22"/>
          <w:szCs w:val="22"/>
        </w:rPr>
        <w:t xml:space="preserve"> lebih lanjut sesuai desain dan keterkaitan dengan implikasi keperawatan maka terpilih </w:t>
      </w:r>
      <w:r w:rsidRPr="002008DB">
        <w:rPr>
          <w:sz w:val="22"/>
          <w:szCs w:val="22"/>
          <w:lang w:val="en-US"/>
        </w:rPr>
        <w:t>5</w:t>
      </w:r>
      <w:r w:rsidRPr="002008DB">
        <w:rPr>
          <w:sz w:val="22"/>
          <w:szCs w:val="22"/>
        </w:rPr>
        <w:t xml:space="preserve"> artikel</w:t>
      </w:r>
      <w:r w:rsidR="00CA4A26" w:rsidRPr="002008DB">
        <w:rPr>
          <w:sz w:val="22"/>
          <w:szCs w:val="22"/>
          <w:lang w:val="en-US"/>
        </w:rPr>
        <w:t>, yang terbagi gaya hidup merokok (</w:t>
      </w:r>
      <w:r w:rsidR="00CA4A26" w:rsidRPr="002008DB">
        <w:rPr>
          <w:sz w:val="22"/>
          <w:szCs w:val="22"/>
          <w:shd w:val="clear" w:color="auto" w:fill="FFFFFF"/>
        </w:rPr>
        <w:t>Boon</w:t>
      </w:r>
      <w:r w:rsidR="00CA4A26" w:rsidRPr="002008DB">
        <w:rPr>
          <w:sz w:val="22"/>
          <w:szCs w:val="22"/>
          <w:shd w:val="clear" w:color="auto" w:fill="FFFFFF"/>
          <w:lang w:val="en-US"/>
        </w:rPr>
        <w:t>,</w:t>
      </w:r>
      <w:r w:rsidR="00CA4A26" w:rsidRPr="002008DB">
        <w:rPr>
          <w:sz w:val="22"/>
          <w:szCs w:val="22"/>
          <w:shd w:val="clear" w:color="auto" w:fill="FFFFFF"/>
        </w:rPr>
        <w:t xml:space="preserve"> 201</w:t>
      </w:r>
      <w:r w:rsidR="00050BE7">
        <w:rPr>
          <w:sz w:val="22"/>
          <w:szCs w:val="22"/>
          <w:shd w:val="clear" w:color="auto" w:fill="FFFFFF"/>
          <w:lang w:val="en-US"/>
        </w:rPr>
        <w:t>6</w:t>
      </w:r>
      <w:bookmarkStart w:id="0" w:name="_GoBack"/>
      <w:bookmarkEnd w:id="0"/>
      <w:r w:rsidR="00CA4A26" w:rsidRPr="002008DB">
        <w:rPr>
          <w:sz w:val="22"/>
          <w:szCs w:val="22"/>
          <w:shd w:val="clear" w:color="auto" w:fill="FFFFFF"/>
          <w:lang w:val="en-US"/>
        </w:rPr>
        <w:t xml:space="preserve">;  </w:t>
      </w:r>
      <w:r w:rsidR="00CA4A26" w:rsidRPr="002008DB">
        <w:rPr>
          <w:sz w:val="22"/>
          <w:szCs w:val="22"/>
        </w:rPr>
        <w:t>Wiryowidagdo, 200</w:t>
      </w:r>
      <w:r w:rsidR="00CA4A26" w:rsidRPr="002008DB">
        <w:rPr>
          <w:sz w:val="22"/>
          <w:szCs w:val="22"/>
          <w:lang w:val="en-US"/>
        </w:rPr>
        <w:t xml:space="preserve">5 dalam </w:t>
      </w:r>
      <w:r w:rsidR="00CA4A26" w:rsidRPr="002008DB">
        <w:rPr>
          <w:sz w:val="22"/>
          <w:szCs w:val="22"/>
        </w:rPr>
        <w:t>Wardhana 200</w:t>
      </w:r>
      <w:r w:rsidR="00CA4A26" w:rsidRPr="002008DB">
        <w:rPr>
          <w:sz w:val="22"/>
          <w:szCs w:val="22"/>
          <w:lang w:val="en-US"/>
        </w:rPr>
        <w:t xml:space="preserve">6; </w:t>
      </w:r>
      <w:r w:rsidR="00CA4A26" w:rsidRPr="002008DB">
        <w:rPr>
          <w:sz w:val="22"/>
          <w:szCs w:val="22"/>
        </w:rPr>
        <w:t>Hruba, Zaloudikova, dan Matejova</w:t>
      </w:r>
      <w:r w:rsidR="00CA4A26" w:rsidRPr="002008DB">
        <w:rPr>
          <w:sz w:val="22"/>
          <w:szCs w:val="22"/>
          <w:lang w:val="en-US"/>
        </w:rPr>
        <w:t xml:space="preserve">, </w:t>
      </w:r>
      <w:r w:rsidR="00CA4A26" w:rsidRPr="002008DB">
        <w:rPr>
          <w:sz w:val="22"/>
          <w:szCs w:val="22"/>
        </w:rPr>
        <w:t>2010</w:t>
      </w:r>
      <w:r w:rsidR="00CA4A26" w:rsidRPr="002008DB">
        <w:rPr>
          <w:sz w:val="22"/>
          <w:szCs w:val="22"/>
          <w:lang w:val="en-US"/>
        </w:rPr>
        <w:t xml:space="preserve">; </w:t>
      </w:r>
      <w:r w:rsidR="00CA4A26" w:rsidRPr="002008DB">
        <w:rPr>
          <w:sz w:val="22"/>
          <w:szCs w:val="22"/>
          <w:shd w:val="clear" w:color="auto" w:fill="FFFFFF"/>
        </w:rPr>
        <w:t>Lin</w:t>
      </w:r>
      <w:r w:rsidR="00CA4A26" w:rsidRPr="002008DB">
        <w:rPr>
          <w:sz w:val="22"/>
          <w:szCs w:val="22"/>
          <w:shd w:val="clear" w:color="auto" w:fill="FFFFFF"/>
          <w:lang w:val="en-US"/>
        </w:rPr>
        <w:t>,</w:t>
      </w:r>
      <w:r w:rsidR="00CA4A26" w:rsidRPr="002008DB">
        <w:rPr>
          <w:sz w:val="22"/>
          <w:szCs w:val="22"/>
          <w:shd w:val="clear" w:color="auto" w:fill="FFFFFF"/>
        </w:rPr>
        <w:t xml:space="preserve"> 2013</w:t>
      </w:r>
      <w:r w:rsidR="00CA4A26" w:rsidRPr="002008DB">
        <w:rPr>
          <w:sz w:val="22"/>
          <w:szCs w:val="22"/>
          <w:shd w:val="clear" w:color="auto" w:fill="FFFFFF"/>
          <w:lang w:val="en-US"/>
        </w:rPr>
        <w:t xml:space="preserve">), kebiasaan meminum alcohol </w:t>
      </w:r>
      <w:r w:rsidR="002008DB">
        <w:rPr>
          <w:sz w:val="22"/>
          <w:szCs w:val="22"/>
          <w:shd w:val="clear" w:color="auto" w:fill="FFFFFF"/>
          <w:lang w:val="en-US"/>
        </w:rPr>
        <w:t>(I</w:t>
      </w:r>
      <w:r w:rsidR="00CA4A26" w:rsidRPr="002008DB">
        <w:rPr>
          <w:sz w:val="22"/>
          <w:szCs w:val="22"/>
          <w:shd w:val="clear" w:color="auto" w:fill="FFFFFF"/>
          <w:lang w:val="en-US"/>
        </w:rPr>
        <w:t>DAI, 2013), pengetahuan (</w:t>
      </w:r>
      <w:r w:rsidR="00CA4A26" w:rsidRPr="002008DB">
        <w:rPr>
          <w:sz w:val="22"/>
          <w:szCs w:val="22"/>
          <w:lang w:val="af-ZA"/>
        </w:rPr>
        <w:t>Sherkhane Radhika &amp; Sherkhane Mayur, 2014).</w:t>
      </w:r>
    </w:p>
    <w:p w:rsidR="00CA4A26" w:rsidRPr="002008DB" w:rsidRDefault="00CA4A26" w:rsidP="00F36D64">
      <w:pPr>
        <w:jc w:val="both"/>
        <w:rPr>
          <w:b/>
          <w:sz w:val="22"/>
          <w:szCs w:val="22"/>
          <w:lang w:val="en-US"/>
        </w:rPr>
      </w:pPr>
    </w:p>
    <w:p w:rsidR="0045426C" w:rsidRPr="002008DB" w:rsidRDefault="0045426C" w:rsidP="00F36D64">
      <w:pPr>
        <w:jc w:val="both"/>
        <w:rPr>
          <w:b/>
          <w:sz w:val="22"/>
          <w:szCs w:val="22"/>
          <w:lang w:val="en-US"/>
        </w:rPr>
      </w:pPr>
      <w:r w:rsidRPr="002008DB">
        <w:rPr>
          <w:b/>
          <w:sz w:val="22"/>
          <w:szCs w:val="22"/>
          <w:lang w:val="en-US"/>
        </w:rPr>
        <w:t>PEMBAHASAN</w:t>
      </w:r>
    </w:p>
    <w:p w:rsidR="00F36D64" w:rsidRPr="002008DB" w:rsidRDefault="00F36D64" w:rsidP="00F36D64">
      <w:pPr>
        <w:pStyle w:val="ListParagraph"/>
        <w:ind w:left="0" w:firstLine="540"/>
        <w:jc w:val="both"/>
        <w:rPr>
          <w:sz w:val="22"/>
          <w:szCs w:val="22"/>
          <w:lang w:val="en-US"/>
        </w:rPr>
      </w:pPr>
      <w:r w:rsidRPr="002008DB">
        <w:rPr>
          <w:sz w:val="22"/>
          <w:szCs w:val="22"/>
        </w:rPr>
        <w:t xml:space="preserve">Kehidupan remaja saat ini sedang mengalami perubahan sosial yang cepat dari masyarakat tradisional menuju masyarakat modern, gaya hidup modern yang serba kompleks sebagai produk kemajuan teknologi. Gaya hidup sebagai cara hidup individu yang diidentifikasikan oleh bagaimana remaja menghabiskan waktu mereka. </w:t>
      </w:r>
    </w:p>
    <w:p w:rsidR="00F36D64" w:rsidRPr="002008DB" w:rsidRDefault="00F36D64" w:rsidP="00F36D64">
      <w:pPr>
        <w:pStyle w:val="ListParagraph"/>
        <w:ind w:left="0" w:firstLine="540"/>
        <w:jc w:val="both"/>
        <w:rPr>
          <w:sz w:val="22"/>
          <w:szCs w:val="22"/>
        </w:rPr>
      </w:pPr>
      <w:r w:rsidRPr="002008DB">
        <w:rPr>
          <w:sz w:val="22"/>
          <w:szCs w:val="22"/>
        </w:rPr>
        <w:t xml:space="preserve">80% dari remaja berusia 11-15 tahun dikatakan pernah menunjukkan perilaku berisiko tinggi minimal satu kali dalam periode tersebut, seperti berkelakuan buruk di sekolah, penyalahgunaan zat, serta perilaku antisosial (mencuri, berkelahi, atau bolos) dan 50% remaja tersebut juga menunjukkan adanya perilaku berisiko tinggi lainnya seperti mengemudi dalam keadaan mabuk, melakukan hubungan seksual tanpa kontrasepsi, dan perilaku criminal yang bersifat minor. Dalam suatu penelitian menunjukkan bahwa 50% remaja pernah menggunakan marijuana, 65% remaja merokok, dan 82% pernah mencoba menggunakan alcohol (IDAI, 2013). </w:t>
      </w:r>
    </w:p>
    <w:p w:rsidR="0045426C" w:rsidRPr="002008DB" w:rsidRDefault="0045426C" w:rsidP="0045426C">
      <w:pPr>
        <w:pStyle w:val="ListParagraph"/>
        <w:ind w:left="0" w:firstLine="540"/>
        <w:jc w:val="both"/>
        <w:rPr>
          <w:sz w:val="22"/>
          <w:szCs w:val="22"/>
        </w:rPr>
      </w:pPr>
      <w:r w:rsidRPr="002008DB">
        <w:rPr>
          <w:sz w:val="22"/>
          <w:szCs w:val="22"/>
        </w:rPr>
        <w:t xml:space="preserve">Terdapat banyak risiko tinggi terhadap pasien koinfeksi HIV/TB dalam munculnya TB aktif, baik dari reaktivasi infeksi laten atau dari progresivitas infeksi baru. Risiko </w:t>
      </w:r>
      <w:r w:rsidRPr="002008DB">
        <w:rPr>
          <w:sz w:val="22"/>
          <w:szCs w:val="22"/>
        </w:rPr>
        <w:lastRenderedPageBreak/>
        <w:t>munculnya TB pada pasien HIV meningkat 5-15% setiap tahunnya, disebabkan oleh reaktivasi infeksi laten tersebut, sehingga tergantung pada derajat imunokompromais pada pasien HIV/AIDS. Sebuah penelitian pada penambang emas di Afrika Selatan menunjukkan bahwa risiko Tuberkulosis menjadi dua kali lipat dalam satu tahun infeksi HIV, tetapi hanya meningkat sedikit dalam beberapa tahun kemudian.</w:t>
      </w:r>
    </w:p>
    <w:p w:rsidR="0045426C" w:rsidRPr="002008DB" w:rsidRDefault="0045426C" w:rsidP="0045426C">
      <w:pPr>
        <w:pStyle w:val="ListParagraph"/>
        <w:spacing w:after="240"/>
        <w:ind w:left="0" w:firstLine="540"/>
        <w:jc w:val="both"/>
        <w:rPr>
          <w:sz w:val="22"/>
          <w:szCs w:val="22"/>
        </w:rPr>
      </w:pPr>
      <w:r w:rsidRPr="002008DB">
        <w:rPr>
          <w:sz w:val="22"/>
          <w:szCs w:val="22"/>
        </w:rPr>
        <w:t>Racun akibat rokok akan terakumulasi dalam tubuh seiring dengan lamanya merokok, semakin lama semakin banyak dan menimbulkan akibat yang lebih berbahaya (Wiryowidagdo, 200</w:t>
      </w:r>
      <w:r w:rsidR="00CA4A26" w:rsidRPr="002008DB">
        <w:rPr>
          <w:sz w:val="22"/>
          <w:szCs w:val="22"/>
          <w:lang w:val="en-US"/>
        </w:rPr>
        <w:t>5</w:t>
      </w:r>
      <w:r w:rsidRPr="002008DB">
        <w:rPr>
          <w:sz w:val="22"/>
          <w:szCs w:val="22"/>
        </w:rPr>
        <w:t>). Menurut Wardhana (200</w:t>
      </w:r>
      <w:r w:rsidR="00CA4A26" w:rsidRPr="002008DB">
        <w:rPr>
          <w:sz w:val="22"/>
          <w:szCs w:val="22"/>
          <w:lang w:val="en-US"/>
        </w:rPr>
        <w:t>6</w:t>
      </w:r>
      <w:r w:rsidRPr="002008DB">
        <w:rPr>
          <w:sz w:val="22"/>
          <w:szCs w:val="22"/>
        </w:rPr>
        <w:t xml:space="preserve">), asap rokok mengeluarkan puluhan senyawa kimia yang berbahaya bagi kesehatan dan pada umumnya senyawa-senyawa kimia itu beracun. Pada asap rokok terdapat sekitar 4.000 bahan kimia berbahaya. </w:t>
      </w:r>
    </w:p>
    <w:p w:rsidR="0045426C" w:rsidRPr="002008DB" w:rsidRDefault="002008DB" w:rsidP="0045426C">
      <w:pPr>
        <w:pStyle w:val="ListParagraph"/>
        <w:spacing w:after="240"/>
        <w:ind w:left="0" w:firstLine="540"/>
        <w:jc w:val="both"/>
        <w:rPr>
          <w:sz w:val="22"/>
          <w:szCs w:val="22"/>
          <w:shd w:val="clear" w:color="auto" w:fill="FFFFFF"/>
        </w:rPr>
      </w:pPr>
      <w:r w:rsidRPr="002008DB">
        <w:rPr>
          <w:sz w:val="22"/>
          <w:szCs w:val="22"/>
          <w:lang w:val="en-US"/>
        </w:rPr>
        <w:t xml:space="preserve">Penelitian </w:t>
      </w:r>
      <w:r w:rsidR="0045426C" w:rsidRPr="002008DB">
        <w:rPr>
          <w:sz w:val="22"/>
          <w:szCs w:val="22"/>
        </w:rPr>
        <w:t xml:space="preserve">Hruba, Zaloudikova, dan Matejova (2010) mengatakan bahwa kebiasaan merokok lebih sering terjadi pada remaja laki-laki (25%) dibandingkan dengan remaja perempuan (19%). Remaja dengan pengalaman merokok lebih sering datang dari keluarga perokok aktif, saudara kandung dan teman yang menawari mereka rokok. Sedangkan Steens et al (2014) meneliti tentang faktor TB remaja sebuah metode studi case control di Brazil mengemukakan bahwa kebiasaan merokok pada remaja meningkat 50%. </w:t>
      </w:r>
    </w:p>
    <w:p w:rsidR="0045426C" w:rsidRPr="002008DB" w:rsidRDefault="002008DB" w:rsidP="0045426C">
      <w:pPr>
        <w:pStyle w:val="ListParagraph"/>
        <w:spacing w:after="240"/>
        <w:ind w:left="0" w:firstLine="540"/>
        <w:jc w:val="both"/>
        <w:rPr>
          <w:sz w:val="22"/>
          <w:szCs w:val="22"/>
        </w:rPr>
      </w:pPr>
      <w:r w:rsidRPr="002008DB">
        <w:rPr>
          <w:sz w:val="22"/>
          <w:szCs w:val="22"/>
          <w:shd w:val="clear" w:color="auto" w:fill="FFFFFF"/>
          <w:lang w:val="en-US"/>
        </w:rPr>
        <w:t xml:space="preserve">Sejalan dengan penelitian </w:t>
      </w:r>
      <w:r w:rsidR="0045426C" w:rsidRPr="002008DB">
        <w:rPr>
          <w:sz w:val="22"/>
          <w:szCs w:val="22"/>
          <w:shd w:val="clear" w:color="auto" w:fill="FFFFFF"/>
        </w:rPr>
        <w:t>Lin (2013) melakukan penelitian di Amerika Serikat menyatakan bu</w:t>
      </w:r>
      <w:r w:rsidR="0045426C" w:rsidRPr="002008DB">
        <w:rPr>
          <w:sz w:val="22"/>
          <w:szCs w:val="22"/>
        </w:rPr>
        <w:t>kti hubungan antara kebiasaan merokok, perokok pasif, dan polusi udara di dalam</w:t>
      </w:r>
      <w:r w:rsidR="0045426C" w:rsidRPr="002008DB">
        <w:rPr>
          <w:sz w:val="22"/>
          <w:szCs w:val="22"/>
          <w:shd w:val="clear" w:color="auto" w:fill="FFFFFF"/>
        </w:rPr>
        <w:t xml:space="preserve"> ruangan dari kayu bakar dan batu bara terhadap risiko infeksi, penyakit, dan kematian akibat TBC. Dari sekitar 100 orang yang diteliti, ditemukan yang merokok tembakau dan menderita TBC sebanyak 33 orang, perokok pasif dan menderita TBC 5 orang, dan yang terkena polusi udara dan menderita TBC 5 orang. Penelitian lain dilakukan di Afrika Selatan menunjukkan kaitan antara perokok pasif dan meningkatnya risiko infeksi Mycobacterium tuberculosis pada anak yang tinggal serumah dengan penderita TBC. </w:t>
      </w:r>
      <w:r w:rsidR="0045426C" w:rsidRPr="002008DB">
        <w:rPr>
          <w:sz w:val="22"/>
          <w:szCs w:val="22"/>
          <w:shd w:val="clear" w:color="auto" w:fill="FFFFFF"/>
        </w:rPr>
        <w:lastRenderedPageBreak/>
        <w:t>Seja</w:t>
      </w:r>
      <w:r w:rsidR="00050BE7">
        <w:rPr>
          <w:sz w:val="22"/>
          <w:szCs w:val="22"/>
          <w:shd w:val="clear" w:color="auto" w:fill="FFFFFF"/>
        </w:rPr>
        <w:t>lan dengan penelitian Boon (201</w:t>
      </w:r>
      <w:r w:rsidR="00050BE7">
        <w:rPr>
          <w:sz w:val="22"/>
          <w:szCs w:val="22"/>
          <w:shd w:val="clear" w:color="auto" w:fill="FFFFFF"/>
          <w:lang w:val="en-US"/>
        </w:rPr>
        <w:t>6</w:t>
      </w:r>
      <w:r w:rsidR="0045426C" w:rsidRPr="002008DB">
        <w:rPr>
          <w:sz w:val="22"/>
          <w:szCs w:val="22"/>
          <w:shd w:val="clear" w:color="auto" w:fill="FFFFFF"/>
        </w:rPr>
        <w:t>) yang melakukan penelitian di Belanda mengungkapkan tuberkulosis dan merokok merupakan dua masalah kesehatan masyarakat yang signifikan. Kaitan perokok pasif dan infeksi TBC pada anak menjadikannya bahan pemikiran yang sangat penting, mengingat tingginya prevalensi merokok dan tuberkulosis di negara berkembang.</w:t>
      </w:r>
      <w:r w:rsidR="0045426C" w:rsidRPr="002008DB">
        <w:rPr>
          <w:sz w:val="22"/>
          <w:szCs w:val="22"/>
        </w:rPr>
        <w:t xml:space="preserve"> </w:t>
      </w:r>
    </w:p>
    <w:p w:rsidR="00CA4A26" w:rsidRPr="002008DB" w:rsidRDefault="00CA4A26" w:rsidP="002008DB">
      <w:pPr>
        <w:pStyle w:val="ListParagraph"/>
        <w:ind w:left="0" w:firstLine="540"/>
        <w:jc w:val="both"/>
        <w:rPr>
          <w:sz w:val="22"/>
          <w:szCs w:val="22"/>
          <w:lang w:val="af-ZA"/>
        </w:rPr>
      </w:pPr>
      <w:r w:rsidRPr="002008DB">
        <w:rPr>
          <w:color w:val="000000" w:themeColor="text1"/>
          <w:sz w:val="22"/>
          <w:szCs w:val="22"/>
          <w:lang w:val="en-US"/>
        </w:rPr>
        <w:t xml:space="preserve">Menurut </w:t>
      </w:r>
      <w:r w:rsidRPr="002008DB">
        <w:rPr>
          <w:sz w:val="22"/>
          <w:szCs w:val="22"/>
          <w:lang w:val="af-ZA"/>
        </w:rPr>
        <w:t xml:space="preserve">Sherkhane Radhika &amp; </w:t>
      </w:r>
      <w:r w:rsidRPr="002008DB">
        <w:rPr>
          <w:sz w:val="22"/>
          <w:szCs w:val="22"/>
          <w:shd w:val="clear" w:color="auto" w:fill="FFFFFF"/>
        </w:rPr>
        <w:t>Sherkhane</w:t>
      </w:r>
      <w:r w:rsidRPr="002008DB">
        <w:rPr>
          <w:sz w:val="22"/>
          <w:szCs w:val="22"/>
          <w:lang w:val="af-ZA"/>
        </w:rPr>
        <w:t xml:space="preserve"> Mayur (2014) Menilai tingkat kesadaran tentang TB diantara para remaja dalam populasi miskin kota. </w:t>
      </w:r>
      <w:r w:rsidR="002008DB" w:rsidRPr="002008DB">
        <w:rPr>
          <w:sz w:val="22"/>
          <w:szCs w:val="22"/>
          <w:lang w:val="af-ZA"/>
        </w:rPr>
        <w:t>Penelitian dilakukan atas para remaja dalam kelompok usia 13-19 tahun selama 3 bulan di area miskin kota menggunakan model pra-rancangan dan pra-uji(pre-designed &amp; pre-tested format), bahwa Pengetahuan tentang penularan TB penting untuk menghilangkan mitos dan prasangka yang salah tentang TB dan menggantinya dengan pengetahuan yang benar sehingga hal ini, perlu untuk mendidik para remaja, anggota keluarga, dan komunitas dengan merobah pola gaya hidup remaja agar tidak terkenak penyakit TB.</w:t>
      </w:r>
    </w:p>
    <w:p w:rsidR="002008DB" w:rsidRDefault="002008DB" w:rsidP="002008DB">
      <w:pPr>
        <w:spacing w:line="276" w:lineRule="auto"/>
        <w:jc w:val="both"/>
        <w:rPr>
          <w:b/>
          <w:sz w:val="22"/>
          <w:szCs w:val="22"/>
          <w:lang w:val="en-US"/>
        </w:rPr>
      </w:pPr>
    </w:p>
    <w:p w:rsidR="00D92F14" w:rsidRPr="002008DB" w:rsidRDefault="002D183C" w:rsidP="002008DB">
      <w:pPr>
        <w:spacing w:line="276" w:lineRule="auto"/>
        <w:jc w:val="both"/>
        <w:rPr>
          <w:b/>
          <w:sz w:val="22"/>
          <w:szCs w:val="22"/>
          <w:lang w:val="en-US"/>
        </w:rPr>
      </w:pPr>
      <w:r w:rsidRPr="002008DB">
        <w:rPr>
          <w:b/>
          <w:sz w:val="22"/>
          <w:szCs w:val="22"/>
          <w:lang w:val="en-US"/>
        </w:rPr>
        <w:t>KESIMPULAN</w:t>
      </w:r>
    </w:p>
    <w:p w:rsidR="00CF03AD" w:rsidRPr="002008DB" w:rsidRDefault="00742013" w:rsidP="002008DB">
      <w:pPr>
        <w:pStyle w:val="ListParagraph"/>
        <w:ind w:left="0" w:firstLine="540"/>
        <w:jc w:val="both"/>
        <w:rPr>
          <w:sz w:val="22"/>
          <w:szCs w:val="22"/>
          <w:lang w:val="en-US"/>
        </w:rPr>
      </w:pPr>
      <w:r w:rsidRPr="002008DB">
        <w:rPr>
          <w:sz w:val="22"/>
          <w:szCs w:val="22"/>
          <w:lang w:val="en-US"/>
        </w:rPr>
        <w:t>Berdasarkan hasil penelitian</w:t>
      </w:r>
      <w:r w:rsidR="002777B3" w:rsidRPr="002008DB">
        <w:rPr>
          <w:sz w:val="22"/>
          <w:szCs w:val="22"/>
          <w:lang w:val="en-US"/>
        </w:rPr>
        <w:t xml:space="preserve"> </w:t>
      </w:r>
      <w:r w:rsidR="00CF03AD" w:rsidRPr="002008DB">
        <w:rPr>
          <w:sz w:val="22"/>
          <w:szCs w:val="22"/>
          <w:lang w:val="en-US"/>
        </w:rPr>
        <w:t xml:space="preserve">yang didapatkan, maka kesimpulan yang diperoleh dari </w:t>
      </w:r>
      <w:r w:rsidR="002819C2" w:rsidRPr="002008DB">
        <w:rPr>
          <w:sz w:val="22"/>
          <w:szCs w:val="22"/>
          <w:lang w:val="en-US"/>
        </w:rPr>
        <w:t>beberapa artikel diatas</w:t>
      </w:r>
      <w:r w:rsidR="00CF03AD" w:rsidRPr="002008DB">
        <w:rPr>
          <w:sz w:val="22"/>
          <w:szCs w:val="22"/>
          <w:lang w:val="en-US"/>
        </w:rPr>
        <w:t xml:space="preserve"> bahwa remaja belum mengetahui macam-macam gaya hidup sehat. </w:t>
      </w:r>
      <w:r w:rsidR="002777B3" w:rsidRPr="002008DB">
        <w:rPr>
          <w:sz w:val="22"/>
          <w:szCs w:val="22"/>
          <w:lang w:val="en-US"/>
        </w:rPr>
        <w:t xml:space="preserve">Ada beberapa </w:t>
      </w:r>
      <w:r w:rsidR="00CF03AD" w:rsidRPr="002008DB">
        <w:rPr>
          <w:sz w:val="22"/>
          <w:szCs w:val="22"/>
          <w:lang w:val="en-US"/>
        </w:rPr>
        <w:t xml:space="preserve">faktor yang dapat mempengaruhi </w:t>
      </w:r>
      <w:r w:rsidR="002777B3" w:rsidRPr="002008DB">
        <w:rPr>
          <w:sz w:val="22"/>
          <w:szCs w:val="22"/>
          <w:lang w:val="en-US"/>
        </w:rPr>
        <w:t xml:space="preserve">gaya hidup tidak sehat </w:t>
      </w:r>
      <w:r w:rsidR="00CF03AD" w:rsidRPr="002008DB">
        <w:rPr>
          <w:sz w:val="22"/>
          <w:szCs w:val="22"/>
          <w:lang w:val="en-US"/>
        </w:rPr>
        <w:t>seperti merokok, minuman keras (alkohol),</w:t>
      </w:r>
      <w:r w:rsidR="002777B3" w:rsidRPr="002008DB">
        <w:rPr>
          <w:sz w:val="22"/>
          <w:szCs w:val="22"/>
          <w:lang w:val="en-US"/>
        </w:rPr>
        <w:t xml:space="preserve"> dan sering keluar dimalam hari. Tentunya diharapkan adanya perubahan perilaku pada remaja setelah diberikan informasi kesehatan mengenai TB paru. Selain itu juga diharapkan adanya dukungan dari orang terdekat yang </w:t>
      </w:r>
      <w:r w:rsidR="002819C2" w:rsidRPr="002008DB">
        <w:rPr>
          <w:sz w:val="22"/>
          <w:szCs w:val="22"/>
          <w:lang w:val="en-US"/>
        </w:rPr>
        <w:t>mampu</w:t>
      </w:r>
      <w:r w:rsidR="002777B3" w:rsidRPr="002008DB">
        <w:rPr>
          <w:sz w:val="22"/>
          <w:szCs w:val="22"/>
          <w:lang w:val="en-US"/>
        </w:rPr>
        <w:t xml:space="preserve"> mem</w:t>
      </w:r>
      <w:r w:rsidR="002819C2" w:rsidRPr="002008DB">
        <w:rPr>
          <w:sz w:val="22"/>
          <w:szCs w:val="22"/>
          <w:lang w:val="en-US"/>
        </w:rPr>
        <w:t>otivasi remaja tersebut untuk sembuh, sehingga dapat</w:t>
      </w:r>
      <w:r w:rsidR="002777B3" w:rsidRPr="002008DB">
        <w:rPr>
          <w:sz w:val="22"/>
          <w:szCs w:val="22"/>
          <w:lang w:val="en-US"/>
        </w:rPr>
        <w:t xml:space="preserve"> berinteraksi lagi dengan orang lain.</w:t>
      </w:r>
    </w:p>
    <w:p w:rsidR="00BB1F14" w:rsidRPr="002008DB" w:rsidRDefault="00742013" w:rsidP="002D183C">
      <w:pPr>
        <w:spacing w:line="276" w:lineRule="auto"/>
        <w:jc w:val="both"/>
        <w:rPr>
          <w:sz w:val="22"/>
          <w:szCs w:val="22"/>
          <w:lang w:val="en-US"/>
        </w:rPr>
      </w:pPr>
      <w:r w:rsidRPr="002008DB">
        <w:rPr>
          <w:color w:val="FF0000"/>
          <w:sz w:val="22"/>
          <w:szCs w:val="22"/>
          <w:lang w:val="en-US"/>
        </w:rPr>
        <w:t xml:space="preserve">      </w:t>
      </w:r>
    </w:p>
    <w:p w:rsidR="00BB1F14" w:rsidRPr="002008DB" w:rsidRDefault="00BB1F14" w:rsidP="002D183C">
      <w:pPr>
        <w:spacing w:line="276" w:lineRule="auto"/>
        <w:jc w:val="both"/>
        <w:rPr>
          <w:b/>
          <w:sz w:val="22"/>
          <w:szCs w:val="22"/>
          <w:lang w:val="en-US"/>
        </w:rPr>
      </w:pPr>
      <w:r w:rsidRPr="002008DB">
        <w:rPr>
          <w:b/>
          <w:sz w:val="22"/>
          <w:szCs w:val="22"/>
          <w:lang w:val="en-US"/>
        </w:rPr>
        <w:t>DAFTAR PUSTAKA</w:t>
      </w:r>
    </w:p>
    <w:p w:rsidR="00472440" w:rsidRPr="002008DB" w:rsidRDefault="00472440" w:rsidP="0038103B">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lang w:val="id-ID"/>
        </w:rPr>
        <w:fldChar w:fldCharType="begin"/>
      </w:r>
      <w:r w:rsidRPr="002008DB">
        <w:rPr>
          <w:rFonts w:ascii="Times New Roman" w:hAnsi="Times New Roman" w:cs="Times New Roman"/>
          <w:lang w:val="id-ID"/>
        </w:rPr>
        <w:instrText xml:space="preserve"> BIBLIOGRAPHY  \l 1057 </w:instrText>
      </w:r>
      <w:r w:rsidRPr="002008DB">
        <w:rPr>
          <w:rFonts w:ascii="Times New Roman" w:hAnsi="Times New Roman" w:cs="Times New Roman"/>
          <w:lang w:val="id-ID"/>
        </w:rPr>
        <w:fldChar w:fldCharType="separate"/>
      </w:r>
      <w:r w:rsidRPr="002008DB">
        <w:rPr>
          <w:rFonts w:ascii="Times New Roman" w:hAnsi="Times New Roman" w:cs="Times New Roman"/>
        </w:rPr>
        <w:t xml:space="preserve">Alsagaff, H dan Mukty, A. (2006). </w:t>
      </w:r>
      <w:r w:rsidRPr="002008DB">
        <w:rPr>
          <w:rFonts w:ascii="Times New Roman" w:hAnsi="Times New Roman" w:cs="Times New Roman"/>
          <w:i/>
        </w:rPr>
        <w:t>Dasar-Dasar Ilmu Penyakit Paru</w:t>
      </w:r>
      <w:r w:rsidRPr="002008DB">
        <w:rPr>
          <w:rFonts w:ascii="Times New Roman" w:hAnsi="Times New Roman" w:cs="Times New Roman"/>
        </w:rPr>
        <w:t>. Surabaya: Airlangga University Press</w:t>
      </w:r>
    </w:p>
    <w:p w:rsidR="0038103B" w:rsidRPr="002008DB" w:rsidRDefault="0038103B" w:rsidP="0038103B">
      <w:pPr>
        <w:pStyle w:val="Bibliography"/>
        <w:spacing w:after="0" w:line="240" w:lineRule="auto"/>
        <w:ind w:left="360" w:hanging="360"/>
        <w:jc w:val="both"/>
        <w:rPr>
          <w:rStyle w:val="Hyperlink"/>
          <w:rFonts w:ascii="Times New Roman" w:hAnsi="Times New Roman" w:cs="Times New Roman"/>
        </w:rPr>
      </w:pPr>
      <w:r w:rsidRPr="002008DB">
        <w:rPr>
          <w:rFonts w:ascii="Times New Roman" w:hAnsi="Times New Roman" w:cs="Times New Roman"/>
        </w:rPr>
        <w:t xml:space="preserve">Aysem. (2009). Writing a critical review. Retrieved from: </w:t>
      </w:r>
      <w:hyperlink r:id="rId11" w:history="1">
        <w:r w:rsidRPr="002008DB">
          <w:rPr>
            <w:rStyle w:val="Hyperlink"/>
            <w:rFonts w:ascii="Times New Roman" w:hAnsi="Times New Roman" w:cs="Times New Roman"/>
          </w:rPr>
          <w:t>http://www.awc.metu.edu.tr/handouts/Writing_a_Critical_Review.pdf</w:t>
        </w:r>
      </w:hyperlink>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Avdeeva, T., Otvagin, I., Myakisheva, T., &amp; Rashkevich, E. (2012). Tuberculosis in adolescents and Young patients in high prevalence region. </w:t>
      </w:r>
      <w:r w:rsidRPr="002008DB">
        <w:rPr>
          <w:rFonts w:ascii="Times New Roman" w:hAnsi="Times New Roman" w:cs="Times New Roman"/>
          <w:i/>
          <w:iCs/>
          <w:noProof/>
        </w:rPr>
        <w:t>European Journal of Microbiology and Immunology</w:t>
      </w:r>
      <w:r w:rsidRPr="002008DB">
        <w:rPr>
          <w:rFonts w:ascii="Times New Roman" w:hAnsi="Times New Roman" w:cs="Times New Roman"/>
          <w:noProof/>
        </w:rPr>
        <w:t xml:space="preserve"> , 2(4):297–301.</w:t>
      </w:r>
    </w:p>
    <w:p w:rsidR="00472440" w:rsidRPr="002008DB" w:rsidRDefault="00742013" w:rsidP="00472440">
      <w:pPr>
        <w:ind w:left="360" w:hanging="360"/>
        <w:jc w:val="both"/>
        <w:rPr>
          <w:sz w:val="22"/>
          <w:szCs w:val="22"/>
        </w:rPr>
      </w:pPr>
      <w:r w:rsidRPr="002008DB">
        <w:rPr>
          <w:sz w:val="22"/>
          <w:szCs w:val="22"/>
        </w:rPr>
        <w:t>Crofton, J. 200</w:t>
      </w:r>
      <w:r w:rsidRPr="002008DB">
        <w:rPr>
          <w:sz w:val="22"/>
          <w:szCs w:val="22"/>
          <w:lang w:val="en-US"/>
        </w:rPr>
        <w:t>5</w:t>
      </w:r>
      <w:r w:rsidR="00472440" w:rsidRPr="002008DB">
        <w:rPr>
          <w:sz w:val="22"/>
          <w:szCs w:val="22"/>
        </w:rPr>
        <w:t xml:space="preserve">. </w:t>
      </w:r>
      <w:r w:rsidR="00472440" w:rsidRPr="002008DB">
        <w:rPr>
          <w:i/>
          <w:sz w:val="22"/>
          <w:szCs w:val="22"/>
        </w:rPr>
        <w:t>Tuberkulosis Klinis</w:t>
      </w:r>
      <w:r w:rsidR="00472440" w:rsidRPr="002008DB">
        <w:rPr>
          <w:sz w:val="22"/>
          <w:szCs w:val="22"/>
        </w:rPr>
        <w:t>. Jakarta : Widya Medika EGC : Jakarta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Cruz, A. T., Hwang, K. M., Birnbaum, G. D., &amp; Starke, J. R. (2013). Adolescents</w:t>
      </w:r>
      <w:r w:rsidRPr="002008DB">
        <w:rPr>
          <w:rFonts w:ascii="Times New Roman" w:hAnsi="Times New Roman" w:cs="Times New Roman"/>
          <w:noProof/>
        </w:rPr>
        <w:t> </w:t>
      </w:r>
      <w:r w:rsidRPr="002008DB">
        <w:rPr>
          <w:rFonts w:ascii="Times New Roman" w:hAnsi="Times New Roman" w:cs="Times New Roman"/>
          <w:noProof/>
        </w:rPr>
        <w:t>With</w:t>
      </w:r>
      <w:r w:rsidRPr="002008DB">
        <w:rPr>
          <w:rFonts w:ascii="Times New Roman" w:hAnsi="Times New Roman" w:cs="Times New Roman"/>
          <w:noProof/>
        </w:rPr>
        <w:t> </w:t>
      </w:r>
      <w:r w:rsidRPr="002008DB">
        <w:rPr>
          <w:rFonts w:ascii="Times New Roman" w:hAnsi="Times New Roman" w:cs="Times New Roman"/>
          <w:noProof/>
        </w:rPr>
        <w:t xml:space="preserve">Tuberculosis. </w:t>
      </w:r>
      <w:r w:rsidRPr="002008DB">
        <w:rPr>
          <w:rFonts w:ascii="Times New Roman" w:hAnsi="Times New Roman" w:cs="Times New Roman"/>
          <w:i/>
          <w:iCs/>
          <w:noProof/>
        </w:rPr>
        <w:t>Pediatr Infect Dis J</w:t>
      </w:r>
      <w:r w:rsidRPr="002008DB">
        <w:rPr>
          <w:rFonts w:ascii="Times New Roman" w:hAnsi="Times New Roman" w:cs="Times New Roman"/>
          <w:noProof/>
        </w:rPr>
        <w:t xml:space="preserve"> , 32: 937–941.</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Cruz, T. A. (2016). Tuberculosis in Adolescents. Dalam R. J. Starke, &amp; R. P. Donald, </w:t>
      </w:r>
      <w:r w:rsidRPr="002008DB">
        <w:rPr>
          <w:rFonts w:ascii="Times New Roman" w:hAnsi="Times New Roman" w:cs="Times New Roman"/>
          <w:i/>
          <w:iCs/>
          <w:noProof/>
        </w:rPr>
        <w:t>Handbook of child and adolescent tuberculosis.</w:t>
      </w:r>
      <w:r w:rsidRPr="002008DB">
        <w:rPr>
          <w:rFonts w:ascii="Times New Roman" w:hAnsi="Times New Roman" w:cs="Times New Roman"/>
          <w:noProof/>
        </w:rPr>
        <w:t xml:space="preserve"> London: Oxford University Press.</w:t>
      </w:r>
    </w:p>
    <w:p w:rsidR="00472440" w:rsidRPr="002008DB" w:rsidRDefault="00472440" w:rsidP="00472440">
      <w:pPr>
        <w:ind w:left="360" w:hanging="360"/>
        <w:jc w:val="both"/>
        <w:rPr>
          <w:sz w:val="22"/>
          <w:szCs w:val="22"/>
        </w:rPr>
      </w:pPr>
      <w:r w:rsidRPr="002008DB">
        <w:rPr>
          <w:sz w:val="22"/>
          <w:szCs w:val="22"/>
        </w:rPr>
        <w:t xml:space="preserve">Departemen kesehatan RI. (2005). Tuberculosis prevention Survey in Indonesia 2004, Depkes RI, Jakarta. </w:t>
      </w:r>
    </w:p>
    <w:p w:rsidR="00472440" w:rsidRPr="002008DB" w:rsidRDefault="00472440" w:rsidP="00472440">
      <w:pPr>
        <w:ind w:left="360" w:hanging="360"/>
        <w:jc w:val="both"/>
        <w:rPr>
          <w:sz w:val="22"/>
          <w:szCs w:val="22"/>
        </w:rPr>
      </w:pPr>
      <w:r w:rsidRPr="002008DB">
        <w:rPr>
          <w:sz w:val="22"/>
          <w:szCs w:val="22"/>
        </w:rPr>
        <w:t>Departemen kesehatan RI, (2003). Pedoman Nasional Penanggulangan Tuberculosis. Depkes RI. Jakarta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Depkes RI. (2008). </w:t>
      </w:r>
      <w:r w:rsidRPr="002008DB">
        <w:rPr>
          <w:rFonts w:ascii="Times New Roman" w:hAnsi="Times New Roman" w:cs="Times New Roman"/>
          <w:i/>
          <w:iCs/>
          <w:noProof/>
        </w:rPr>
        <w:t>Survei Prevalensi Tuberkulosis.</w:t>
      </w:r>
      <w:r w:rsidRPr="002008DB">
        <w:rPr>
          <w:rFonts w:ascii="Times New Roman" w:hAnsi="Times New Roman" w:cs="Times New Roman"/>
          <w:noProof/>
        </w:rPr>
        <w:t xml:space="preserve"> Jakarta: Departemen Kesehatan.</w:t>
      </w:r>
    </w:p>
    <w:p w:rsidR="00472440" w:rsidRPr="002008DB" w:rsidRDefault="00472440" w:rsidP="00472440">
      <w:pPr>
        <w:ind w:left="360" w:hanging="360"/>
        <w:jc w:val="both"/>
        <w:rPr>
          <w:sz w:val="22"/>
          <w:szCs w:val="22"/>
        </w:rPr>
      </w:pPr>
      <w:r w:rsidRPr="002008DB">
        <w:rPr>
          <w:sz w:val="22"/>
          <w:szCs w:val="22"/>
        </w:rPr>
        <w:t xml:space="preserve">Departemen Kesehatan Republik Indonesia. ( 2011). </w:t>
      </w:r>
      <w:r w:rsidRPr="002008DB">
        <w:rPr>
          <w:i/>
          <w:sz w:val="22"/>
          <w:szCs w:val="22"/>
        </w:rPr>
        <w:t>Pedoman penanggulangan nasional TBC</w:t>
      </w:r>
      <w:r w:rsidRPr="002008DB">
        <w:rPr>
          <w:sz w:val="22"/>
          <w:szCs w:val="22"/>
        </w:rPr>
        <w:t>. Jakarta: Depkes RI.</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Dharma, K. K. (2011). </w:t>
      </w:r>
      <w:r w:rsidRPr="002008DB">
        <w:rPr>
          <w:rFonts w:ascii="Times New Roman" w:hAnsi="Times New Roman" w:cs="Times New Roman"/>
          <w:i/>
          <w:iCs/>
          <w:noProof/>
        </w:rPr>
        <w:t>Metodologi Penelitian Keperawatan.</w:t>
      </w:r>
      <w:r w:rsidRPr="002008DB">
        <w:rPr>
          <w:rFonts w:ascii="Times New Roman" w:hAnsi="Times New Roman" w:cs="Times New Roman"/>
          <w:noProof/>
        </w:rPr>
        <w:t xml:space="preserve"> Jakarta: Trans Info Media (TIM).</w:t>
      </w:r>
    </w:p>
    <w:p w:rsidR="00472440" w:rsidRPr="002008DB" w:rsidRDefault="00472440" w:rsidP="00472440">
      <w:pPr>
        <w:ind w:left="360" w:hanging="360"/>
        <w:jc w:val="both"/>
        <w:rPr>
          <w:sz w:val="22"/>
          <w:szCs w:val="22"/>
        </w:rPr>
      </w:pPr>
      <w:r w:rsidRPr="002008DB">
        <w:rPr>
          <w:sz w:val="22"/>
          <w:szCs w:val="22"/>
        </w:rPr>
        <w:t>Direktorat Pembinaan Pendidikan Khusus dan Layanan Khusus Pendidikan Dasar (PPK-LK Dikdas). Infeksi HIV Sering Disertai Tuberkulosis. Jakarta2009 [updated 22 Desembeer 2017]</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EURO.WHO. (2015). </w:t>
      </w:r>
      <w:r w:rsidRPr="002008DB">
        <w:rPr>
          <w:rFonts w:ascii="Times New Roman" w:hAnsi="Times New Roman" w:cs="Times New Roman"/>
          <w:i/>
          <w:iCs/>
          <w:noProof/>
        </w:rPr>
        <w:t>Assessing the challenges related to adolescent TB</w:t>
      </w:r>
      <w:r w:rsidRPr="002008DB">
        <w:rPr>
          <w:rFonts w:ascii="Times New Roman" w:hAnsi="Times New Roman" w:cs="Times New Roman"/>
          <w:noProof/>
        </w:rPr>
        <w:t>. Dipetik 08 3, 2017, dari http://www.euro.who.int: http://www.euro.who.int/en/health-topics/communicable-diseases/tuberculosis/news/news/2015/03/assessing-the-challenges-related-to-adolescent-tb</w:t>
      </w:r>
    </w:p>
    <w:p w:rsidR="00472440" w:rsidRPr="002008DB" w:rsidRDefault="00472440" w:rsidP="00472440">
      <w:pPr>
        <w:ind w:left="360" w:hanging="360"/>
        <w:jc w:val="both"/>
        <w:rPr>
          <w:sz w:val="22"/>
          <w:szCs w:val="22"/>
        </w:rPr>
      </w:pPr>
      <w:r w:rsidRPr="002008DB">
        <w:rPr>
          <w:sz w:val="22"/>
          <w:szCs w:val="22"/>
        </w:rPr>
        <w:t xml:space="preserve">Ewles, L. Dan Simnett, I. (1994). </w:t>
      </w:r>
      <w:r w:rsidRPr="002008DB">
        <w:rPr>
          <w:i/>
          <w:sz w:val="22"/>
          <w:szCs w:val="22"/>
        </w:rPr>
        <w:t>Promosi Kesehatan ; Petunjuk Praktis</w:t>
      </w:r>
      <w:r w:rsidRPr="002008DB">
        <w:rPr>
          <w:sz w:val="22"/>
          <w:szCs w:val="22"/>
        </w:rPr>
        <w:t xml:space="preserve">. Emilia, O. </w:t>
      </w:r>
      <w:r w:rsidRPr="002008DB">
        <w:rPr>
          <w:sz w:val="22"/>
          <w:szCs w:val="22"/>
        </w:rPr>
        <w:lastRenderedPageBreak/>
        <w:t>(Alih Bahasa). Gadjah Mada University Press. Yogyakarta.</w:t>
      </w:r>
    </w:p>
    <w:p w:rsidR="00472440" w:rsidRPr="002008DB" w:rsidRDefault="00472440" w:rsidP="00472440">
      <w:pPr>
        <w:ind w:left="360" w:hanging="360"/>
        <w:jc w:val="both"/>
        <w:rPr>
          <w:sz w:val="22"/>
          <w:szCs w:val="22"/>
        </w:rPr>
      </w:pPr>
      <w:r w:rsidRPr="002008DB">
        <w:rPr>
          <w:sz w:val="22"/>
          <w:szCs w:val="22"/>
        </w:rPr>
        <w:t xml:space="preserve">Girsang. (2011). </w:t>
      </w:r>
      <w:r w:rsidRPr="002008DB">
        <w:rPr>
          <w:i/>
          <w:sz w:val="22"/>
          <w:szCs w:val="22"/>
        </w:rPr>
        <w:t>Relationship between Social Demographic Factors and Pulmonary Tuberculosis Stratified by Gender in Central Java</w:t>
      </w:r>
      <w:r w:rsidRPr="002008DB">
        <w:rPr>
          <w:sz w:val="22"/>
          <w:szCs w:val="22"/>
        </w:rPr>
        <w:t>. Jurnal Ekologi Kesehatan Vol. 14, No. 1, hal 48-59</w:t>
      </w:r>
    </w:p>
    <w:p w:rsidR="00472440" w:rsidRPr="002008DB" w:rsidRDefault="00472440" w:rsidP="00472440">
      <w:pPr>
        <w:ind w:left="360" w:hanging="360"/>
        <w:jc w:val="both"/>
        <w:rPr>
          <w:sz w:val="22"/>
          <w:szCs w:val="22"/>
        </w:rPr>
      </w:pPr>
      <w:r w:rsidRPr="002008DB">
        <w:rPr>
          <w:sz w:val="22"/>
          <w:szCs w:val="22"/>
        </w:rPr>
        <w:t xml:space="preserve">Girsang M. dkk., (2011), </w:t>
      </w:r>
      <w:r w:rsidRPr="002008DB">
        <w:rPr>
          <w:i/>
          <w:sz w:val="22"/>
          <w:szCs w:val="22"/>
        </w:rPr>
        <w:t>Faktor Penyebab Kejadian Tuberculosis Serta Hubungannya Dengan Lingkungan Tempat Tinggal Di Provinsi Jawa Tengah (Analisis Lanjut Riskesdas 2007)</w:t>
      </w:r>
      <w:r w:rsidRPr="002008DB">
        <w:rPr>
          <w:sz w:val="22"/>
          <w:szCs w:val="22"/>
        </w:rPr>
        <w:t>. Bulletin Penelitian Kesehatan, Vol. 39, No.1, hal: 34 — 41</w:t>
      </w:r>
    </w:p>
    <w:p w:rsidR="00472440" w:rsidRPr="002008DB" w:rsidRDefault="00472440" w:rsidP="00472440">
      <w:pPr>
        <w:ind w:left="360" w:hanging="360"/>
        <w:jc w:val="both"/>
        <w:rPr>
          <w:sz w:val="22"/>
          <w:szCs w:val="22"/>
        </w:rPr>
      </w:pPr>
      <w:r w:rsidRPr="002008DB">
        <w:rPr>
          <w:sz w:val="22"/>
          <w:szCs w:val="22"/>
        </w:rPr>
        <w:t xml:space="preserve">Hastono, Sutanto Priyo dan Sabri, Luknis. (2011). </w:t>
      </w:r>
      <w:r w:rsidRPr="002008DB">
        <w:rPr>
          <w:i/>
          <w:sz w:val="22"/>
          <w:szCs w:val="22"/>
        </w:rPr>
        <w:t>Statistik Kesehatan</w:t>
      </w:r>
      <w:r w:rsidRPr="002008DB">
        <w:rPr>
          <w:sz w:val="22"/>
          <w:szCs w:val="22"/>
        </w:rPr>
        <w:t>. Jakarta: Raja Grafindo Persada.</w:t>
      </w:r>
    </w:p>
    <w:p w:rsidR="00472440" w:rsidRPr="002008DB" w:rsidRDefault="00472440" w:rsidP="00472440">
      <w:pPr>
        <w:ind w:left="360" w:hanging="360"/>
        <w:jc w:val="both"/>
        <w:rPr>
          <w:sz w:val="22"/>
          <w:szCs w:val="22"/>
        </w:rPr>
      </w:pPr>
      <w:r w:rsidRPr="002008DB">
        <w:rPr>
          <w:sz w:val="22"/>
          <w:szCs w:val="22"/>
        </w:rPr>
        <w:t xml:space="preserve">Hidayat, Aziz Alimul. (2007). </w:t>
      </w:r>
      <w:r w:rsidRPr="002008DB">
        <w:rPr>
          <w:i/>
          <w:sz w:val="22"/>
          <w:szCs w:val="22"/>
        </w:rPr>
        <w:t>Metode Penelitian Keperawatan dan Teknik Analisa Data</w:t>
      </w:r>
      <w:r w:rsidRPr="002008DB">
        <w:rPr>
          <w:sz w:val="22"/>
          <w:szCs w:val="22"/>
        </w:rPr>
        <w:t>. Jakarta: Salemba Medika.</w:t>
      </w:r>
    </w:p>
    <w:p w:rsidR="00472440" w:rsidRPr="002008DB" w:rsidRDefault="00472440" w:rsidP="00472440">
      <w:pPr>
        <w:ind w:left="360" w:hanging="360"/>
        <w:jc w:val="both"/>
        <w:rPr>
          <w:sz w:val="22"/>
          <w:szCs w:val="22"/>
        </w:rPr>
      </w:pPr>
      <w:r w:rsidRPr="002008DB">
        <w:rPr>
          <w:sz w:val="22"/>
          <w:szCs w:val="22"/>
        </w:rPr>
        <w:t xml:space="preserve">Juliandari, Kusnanto,dan Hidayati (2014). </w:t>
      </w:r>
      <w:r w:rsidRPr="002008DB">
        <w:rPr>
          <w:i/>
          <w:sz w:val="22"/>
          <w:szCs w:val="22"/>
        </w:rPr>
        <w:t>Hubungan Antara Dukungan Sosial Dan Coping Stres Dengan Kualitas Hidup Pasien Tb Paru Di Puskesmas Perak Timur Surabaya</w:t>
      </w:r>
      <w:r w:rsidRPr="002008DB">
        <w:rPr>
          <w:sz w:val="22"/>
          <w:szCs w:val="22"/>
        </w:rPr>
        <w:t>.</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Kampmann, B., &amp; Whittaker, E. (2016). Immunology of Tuberculosis in Children. Dalam R. J. Starke, &amp; R. P. Donald, </w:t>
      </w:r>
      <w:r w:rsidRPr="002008DB">
        <w:rPr>
          <w:rFonts w:ascii="Times New Roman" w:hAnsi="Times New Roman" w:cs="Times New Roman"/>
          <w:i/>
          <w:iCs/>
          <w:noProof/>
        </w:rPr>
        <w:t>Handbook of child and adolescent tuberculosis.</w:t>
      </w:r>
      <w:r w:rsidRPr="002008DB">
        <w:rPr>
          <w:rFonts w:ascii="Times New Roman" w:hAnsi="Times New Roman" w:cs="Times New Roman"/>
          <w:noProof/>
        </w:rPr>
        <w:t xml:space="preserve"> London: Oxford University Press.</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Karyadi E, Schultink W, Nelwan RH, Gross R, Amin Z, Dolmans WM, van der Meer JW, Hautvast JG, West CE. Poor micronutrient status of active pulmonary tuberculosis patients in Indonesia. 2000.</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Kemenkes RI. (2013). </w:t>
      </w:r>
      <w:r w:rsidRPr="002008DB">
        <w:rPr>
          <w:rFonts w:ascii="Times New Roman" w:hAnsi="Times New Roman" w:cs="Times New Roman"/>
          <w:i/>
          <w:iCs/>
          <w:noProof/>
        </w:rPr>
        <w:t>Pedoman Nasional Pelayanan Kedokteran Tatalaksana Tuberkulosis.</w:t>
      </w:r>
      <w:r w:rsidRPr="002008DB">
        <w:rPr>
          <w:rFonts w:ascii="Times New Roman" w:hAnsi="Times New Roman" w:cs="Times New Roman"/>
          <w:noProof/>
        </w:rPr>
        <w:t xml:space="preserve"> Jakarta: Kementerian Kesehatan RI.</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Kemenkes RI. (2015). </w:t>
      </w:r>
      <w:r w:rsidRPr="002008DB">
        <w:rPr>
          <w:rFonts w:ascii="Times New Roman" w:hAnsi="Times New Roman" w:cs="Times New Roman"/>
          <w:i/>
          <w:iCs/>
          <w:noProof/>
        </w:rPr>
        <w:t>Situasi Kesehatan Reproduksi Remaja.</w:t>
      </w:r>
      <w:r w:rsidRPr="002008DB">
        <w:rPr>
          <w:rFonts w:ascii="Times New Roman" w:hAnsi="Times New Roman" w:cs="Times New Roman"/>
          <w:noProof/>
        </w:rPr>
        <w:t xml:space="preserve"> Jakarta: Pusat Data dan Informasi Kemenkes RI.</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 xml:space="preserve">Kufa T, Mngomezulu V, Charalombous S, Hanifa Y, Fielding K, Grant A, et al. Undiagnosed Tuberculosis Among HIV Clinic Attendees: Association With Antiretroviral Therapy and Implications for Intensified Case Finding, Isoniazid Preventive Therapy, and Infection Control. 2011. </w:t>
      </w:r>
    </w:p>
    <w:p w:rsidR="00472440" w:rsidRPr="002008DB" w:rsidRDefault="00472440" w:rsidP="00472440">
      <w:pPr>
        <w:ind w:left="360" w:hanging="360"/>
        <w:jc w:val="both"/>
        <w:rPr>
          <w:sz w:val="22"/>
          <w:szCs w:val="22"/>
        </w:rPr>
      </w:pPr>
      <w:r w:rsidRPr="002008DB">
        <w:rPr>
          <w:sz w:val="22"/>
          <w:szCs w:val="22"/>
        </w:rPr>
        <w:lastRenderedPageBreak/>
        <w:t xml:space="preserve">Kusmiran. (2012). </w:t>
      </w:r>
      <w:r w:rsidRPr="002008DB">
        <w:rPr>
          <w:i/>
          <w:sz w:val="22"/>
          <w:szCs w:val="22"/>
        </w:rPr>
        <w:t>Kesehatan Reproduksi Remaja dan Wanita</w:t>
      </w:r>
      <w:r w:rsidRPr="002008DB">
        <w:rPr>
          <w:sz w:val="22"/>
          <w:szCs w:val="22"/>
        </w:rPr>
        <w:t>. Jakarta: Salemba Medika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Lobato, Cummings, K., Will, D., Royce, S., &amp; Tuberculo, S. (1998). Tuberculosis in children and adolescents: California. </w:t>
      </w:r>
      <w:r w:rsidRPr="002008DB">
        <w:rPr>
          <w:rFonts w:ascii="Times New Roman" w:hAnsi="Times New Roman" w:cs="Times New Roman"/>
          <w:i/>
          <w:iCs/>
          <w:noProof/>
        </w:rPr>
        <w:t xml:space="preserve">Pediatr Infec Dis J </w:t>
      </w:r>
      <w:r w:rsidRPr="002008DB">
        <w:rPr>
          <w:rFonts w:ascii="Times New Roman" w:hAnsi="Times New Roman" w:cs="Times New Roman"/>
          <w:noProof/>
        </w:rPr>
        <w:t>, 17:407–411.</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Lotfian, F., Bolursaz, M. R., Khalilzadeh, S., Baghaie, N., Hassanzad, M., &amp; Velayati, A. (2016). Features of Adolescents Tuberculosis at a Referral TB's Hospital in Tehran, Iran. </w:t>
      </w:r>
      <w:r w:rsidRPr="002008DB">
        <w:rPr>
          <w:rFonts w:ascii="Times New Roman" w:hAnsi="Times New Roman" w:cs="Times New Roman"/>
          <w:i/>
          <w:iCs/>
          <w:noProof/>
        </w:rPr>
        <w:t>Mediterr J Hematol Infect Dis</w:t>
      </w:r>
      <w:r w:rsidRPr="002008DB">
        <w:rPr>
          <w:rFonts w:ascii="Times New Roman" w:hAnsi="Times New Roman" w:cs="Times New Roman"/>
          <w:noProof/>
        </w:rPr>
        <w:t xml:space="preserve"> , 8(1):1-7. http://dx.doi.org/10.4084/MJHID.2016.005.</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 xml:space="preserve">Lyon B (2012). </w:t>
      </w:r>
      <w:r w:rsidRPr="002008DB">
        <w:rPr>
          <w:rFonts w:ascii="Times New Roman" w:hAnsi="Times New Roman" w:cs="Times New Roman"/>
          <w:i/>
          <w:iCs/>
        </w:rPr>
        <w:t>Stress, Coping and Health: A conceptual overview</w:t>
      </w:r>
      <w:r w:rsidRPr="002008DB">
        <w:rPr>
          <w:rFonts w:ascii="Times New Roman" w:hAnsi="Times New Roman" w:cs="Times New Roman"/>
        </w:rPr>
        <w:t>. In: Rice, VH. Handbook of Stress, Coping and Health: Implications for Nursing Research, Theory, and Practice</w:t>
      </w:r>
      <w:r w:rsidRPr="002008DB">
        <w:rPr>
          <w:rFonts w:ascii="Times New Roman" w:hAnsi="Times New Roman" w:cs="Times New Roman"/>
          <w:i/>
          <w:iCs/>
        </w:rPr>
        <w:t>.</w:t>
      </w:r>
      <w:r w:rsidRPr="002008DB">
        <w:rPr>
          <w:rFonts w:ascii="Times New Roman" w:hAnsi="Times New Roman" w:cs="Times New Roman"/>
        </w:rPr>
        <w:t>2 Ed. Thousand Oaks, CA: Sage:</w:t>
      </w:r>
    </w:p>
    <w:p w:rsidR="00472440" w:rsidRPr="002008DB" w:rsidRDefault="00472440" w:rsidP="00472440">
      <w:pPr>
        <w:ind w:left="360" w:hanging="360"/>
        <w:rPr>
          <w:sz w:val="22"/>
          <w:szCs w:val="22"/>
        </w:rPr>
      </w:pPr>
      <w:r w:rsidRPr="002008DB">
        <w:rPr>
          <w:sz w:val="22"/>
          <w:szCs w:val="22"/>
        </w:rPr>
        <w:t xml:space="preserve">Magkosa. (2010). </w:t>
      </w:r>
      <w:r w:rsidRPr="002008DB">
        <w:rPr>
          <w:i/>
          <w:sz w:val="22"/>
          <w:szCs w:val="22"/>
        </w:rPr>
        <w:t xml:space="preserve">Psikologi Perkembangan Remaja. </w:t>
      </w:r>
      <w:r w:rsidRPr="002008DB">
        <w:rPr>
          <w:sz w:val="22"/>
          <w:szCs w:val="22"/>
        </w:rPr>
        <w:t>Jakarta: EGC</w:t>
      </w:r>
    </w:p>
    <w:p w:rsidR="00472440" w:rsidRPr="002008DB" w:rsidRDefault="00472440" w:rsidP="00472440">
      <w:pPr>
        <w:shd w:val="clear" w:color="auto" w:fill="FFFFFF"/>
        <w:ind w:left="360" w:hanging="360"/>
        <w:outlineLvl w:val="0"/>
        <w:rPr>
          <w:color w:val="333333"/>
          <w:kern w:val="36"/>
          <w:sz w:val="22"/>
          <w:szCs w:val="22"/>
        </w:rPr>
      </w:pPr>
      <w:r w:rsidRPr="002008DB">
        <w:rPr>
          <w:color w:val="333333"/>
          <w:kern w:val="36"/>
          <w:sz w:val="22"/>
          <w:szCs w:val="22"/>
        </w:rPr>
        <w:t xml:space="preserve">Manalu Helper Sahat P. (2010). </w:t>
      </w:r>
      <w:r w:rsidRPr="002008DB">
        <w:rPr>
          <w:i/>
          <w:color w:val="333333"/>
          <w:kern w:val="36"/>
          <w:sz w:val="22"/>
          <w:szCs w:val="22"/>
        </w:rPr>
        <w:t>Faktor-faktor yang Mempengaruhi Kejadian TB Paru dan Upaya Penanggulangannya</w:t>
      </w:r>
      <w:r w:rsidRPr="002008DB">
        <w:rPr>
          <w:color w:val="333333"/>
          <w:kern w:val="36"/>
          <w:sz w:val="22"/>
          <w:szCs w:val="22"/>
        </w:rPr>
        <w:t xml:space="preserve">. </w:t>
      </w:r>
    </w:p>
    <w:p w:rsidR="00472440" w:rsidRPr="002008DB" w:rsidRDefault="00472440" w:rsidP="00472440">
      <w:pPr>
        <w:ind w:left="360" w:hanging="360"/>
        <w:jc w:val="both"/>
        <w:rPr>
          <w:sz w:val="22"/>
          <w:szCs w:val="22"/>
        </w:rPr>
      </w:pPr>
      <w:r w:rsidRPr="002008DB">
        <w:rPr>
          <w:sz w:val="22"/>
          <w:szCs w:val="22"/>
        </w:rPr>
        <w:t xml:space="preserve">Markum. (2007). </w:t>
      </w:r>
      <w:r w:rsidRPr="002008DB">
        <w:rPr>
          <w:i/>
          <w:sz w:val="22"/>
          <w:szCs w:val="22"/>
        </w:rPr>
        <w:t>Buku Ajar Ilmu Kesehatan Anak</w:t>
      </w:r>
      <w:r w:rsidRPr="002008DB">
        <w:rPr>
          <w:sz w:val="22"/>
          <w:szCs w:val="22"/>
        </w:rPr>
        <w:t>. Gaya Baru: Jakarta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Menzies, H. J., Winston, C. A., Holtz, T., Cain, K. P., &amp; Kenzie, W. R. (2010). Epidemiology of tuberculosis among us- and foreign-born children and adolescents in the united states 1994-2007. </w:t>
      </w:r>
      <w:r w:rsidRPr="002008DB">
        <w:rPr>
          <w:rFonts w:ascii="Times New Roman" w:hAnsi="Times New Roman" w:cs="Times New Roman"/>
          <w:i/>
          <w:iCs/>
          <w:noProof/>
        </w:rPr>
        <w:t>Am J Publ Health</w:t>
      </w:r>
      <w:r w:rsidRPr="002008DB">
        <w:rPr>
          <w:rFonts w:ascii="Times New Roman" w:hAnsi="Times New Roman" w:cs="Times New Roman"/>
          <w:noProof/>
        </w:rPr>
        <w:t xml:space="preserve"> , 100:1724–1729.</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Misnadiarly. (2006). </w:t>
      </w:r>
      <w:r w:rsidRPr="002008DB">
        <w:rPr>
          <w:rFonts w:ascii="Times New Roman" w:hAnsi="Times New Roman" w:cs="Times New Roman"/>
          <w:i/>
          <w:iCs/>
          <w:noProof/>
        </w:rPr>
        <w:t>Penyakit Infeksi Tuberkulosis Paru dan Ekstra Paru.</w:t>
      </w:r>
      <w:r w:rsidRPr="002008DB">
        <w:rPr>
          <w:rFonts w:ascii="Times New Roman" w:hAnsi="Times New Roman" w:cs="Times New Roman"/>
          <w:noProof/>
        </w:rPr>
        <w:t xml:space="preserve"> Bogor: Grafika Mardi Yuana.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Mwanja, D. M., Verver, S., Yeka, A., Etwom, A., Waako, J., Ssengooba, W., et al. (2015). Prevalence and risk factors of latent Tuberculosis among adolescents in rural Eastern Uganda. </w:t>
      </w:r>
      <w:r w:rsidRPr="002008DB">
        <w:rPr>
          <w:rFonts w:ascii="Times New Roman" w:hAnsi="Times New Roman" w:cs="Times New Roman"/>
          <w:i/>
          <w:iCs/>
          <w:noProof/>
        </w:rPr>
        <w:t>Afr Health Sci. 2015 Sep; 15(3): 851–860.</w:t>
      </w:r>
      <w:r w:rsidRPr="002008DB">
        <w:rPr>
          <w:rFonts w:ascii="Times New Roman" w:hAnsi="Times New Roman" w:cs="Times New Roman"/>
          <w:noProof/>
        </w:rPr>
        <w:t xml:space="preserve"> , Sep; 15(3): 851–860.doi: 10.4314/ahs.v15i3.20.</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 xml:space="preserve">Narasimhan, P., Wood, J., MacIntyre, C. R., &amp; Mathai, D. (2013). Risk Factors for Tuberculosis. </w:t>
      </w:r>
      <w:r w:rsidRPr="002008DB">
        <w:rPr>
          <w:rFonts w:ascii="Times New Roman" w:hAnsi="Times New Roman" w:cs="Times New Roman"/>
          <w:i/>
          <w:iCs/>
        </w:rPr>
        <w:t>Pulmonary Medicine, 2013</w:t>
      </w:r>
      <w:r w:rsidRPr="002008DB">
        <w:rPr>
          <w:rFonts w:ascii="Times New Roman" w:hAnsi="Times New Roman" w:cs="Times New Roman"/>
        </w:rPr>
        <w:t>, 828939. doi: 10.1155/2013/828939</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shd w:val="clear" w:color="auto" w:fill="FFFFFF"/>
        </w:rPr>
        <w:lastRenderedPageBreak/>
        <w:t xml:space="preserve">Nasution, Hadijah. (2008). </w:t>
      </w:r>
      <w:r w:rsidRPr="002008DB">
        <w:rPr>
          <w:rFonts w:ascii="Times New Roman" w:hAnsi="Times New Roman" w:cs="Times New Roman"/>
          <w:i/>
          <w:shd w:val="clear" w:color="auto" w:fill="FFFFFF"/>
        </w:rPr>
        <w:t>Pengaruh Mengunjungi Tempat Hiburan Malam Terhadap Gaya Hidup Remaja</w:t>
      </w:r>
      <w:r w:rsidRPr="002008DB">
        <w:rPr>
          <w:rFonts w:ascii="Times New Roman" w:hAnsi="Times New Roman" w:cs="Times New Roman"/>
          <w:shd w:val="clear" w:color="auto" w:fill="FFFFFF"/>
        </w:rPr>
        <w:t>. Bogor : IPB</w:t>
      </w:r>
    </w:p>
    <w:p w:rsidR="00472440" w:rsidRPr="002008DB" w:rsidRDefault="00472440" w:rsidP="00472440">
      <w:pPr>
        <w:ind w:left="360" w:hanging="360"/>
        <w:jc w:val="both"/>
        <w:rPr>
          <w:sz w:val="22"/>
          <w:szCs w:val="22"/>
        </w:rPr>
      </w:pPr>
      <w:r w:rsidRPr="002008DB">
        <w:rPr>
          <w:color w:val="222222"/>
          <w:sz w:val="22"/>
          <w:szCs w:val="22"/>
          <w:shd w:val="clear" w:color="auto" w:fill="FFFFFF"/>
        </w:rPr>
        <w:t>Nishikiori, N., &amp; Van Weezenbeek, C. (2013). Target prioritization and strategy selection for active case-finding of pulmonary tuberculosis: a tool to support country-level project planning. </w:t>
      </w:r>
      <w:r w:rsidRPr="002008DB">
        <w:rPr>
          <w:i/>
          <w:iCs/>
          <w:color w:val="222222"/>
          <w:sz w:val="22"/>
          <w:szCs w:val="22"/>
          <w:shd w:val="clear" w:color="auto" w:fill="FFFFFF"/>
        </w:rPr>
        <w:t>BMC Public Health</w:t>
      </w:r>
      <w:r w:rsidRPr="002008DB">
        <w:rPr>
          <w:color w:val="222222"/>
          <w:sz w:val="22"/>
          <w:szCs w:val="22"/>
          <w:shd w:val="clear" w:color="auto" w:fill="FFFFFF"/>
        </w:rPr>
        <w:t>, </w:t>
      </w:r>
      <w:r w:rsidRPr="002008DB">
        <w:rPr>
          <w:i/>
          <w:iCs/>
          <w:color w:val="222222"/>
          <w:sz w:val="22"/>
          <w:szCs w:val="22"/>
          <w:shd w:val="clear" w:color="auto" w:fill="FFFFFF"/>
        </w:rPr>
        <w:t>13</w:t>
      </w:r>
      <w:r w:rsidRPr="002008DB">
        <w:rPr>
          <w:color w:val="222222"/>
          <w:sz w:val="22"/>
          <w:szCs w:val="22"/>
          <w:shd w:val="clear" w:color="auto" w:fill="FFFFFF"/>
        </w:rPr>
        <w:t>(1), 97.</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Notoatmodjo, S. (2010). </w:t>
      </w:r>
      <w:r w:rsidRPr="002008DB">
        <w:rPr>
          <w:rFonts w:ascii="Times New Roman" w:hAnsi="Times New Roman" w:cs="Times New Roman"/>
          <w:i/>
          <w:iCs/>
          <w:noProof/>
        </w:rPr>
        <w:t>Pendidikan dan Perilaku Kesehatan.</w:t>
      </w:r>
      <w:r w:rsidRPr="002008DB">
        <w:rPr>
          <w:rFonts w:ascii="Times New Roman" w:hAnsi="Times New Roman" w:cs="Times New Roman"/>
          <w:noProof/>
        </w:rPr>
        <w:t xml:space="preserve"> Jakarta: Rineka Cipta.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Oktavia, S., Mutahar, R., &amp; Destriatania, S. (2016). Analisis faktor risiko kejadian TB Paru di wilayah Kerja Puskesmas Kertapati Palembang. </w:t>
      </w:r>
      <w:r w:rsidRPr="002008DB">
        <w:rPr>
          <w:rFonts w:ascii="Times New Roman" w:hAnsi="Times New Roman" w:cs="Times New Roman"/>
          <w:i/>
          <w:iCs/>
          <w:noProof/>
        </w:rPr>
        <w:t>Jurnal Ilmu Kesehatan Masyarakat</w:t>
      </w:r>
      <w:r w:rsidRPr="002008DB">
        <w:rPr>
          <w:rFonts w:ascii="Times New Roman" w:hAnsi="Times New Roman" w:cs="Times New Roman"/>
          <w:noProof/>
        </w:rPr>
        <w:t xml:space="preserve"> , Volume 7 Nomor 02 Juli: .</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Rianthavorn, P., &amp; Ettenger, R. B. (2005). Medication non-adherence in the adolescent renal transplant recipient: a clinician's viewpoint. </w:t>
      </w:r>
      <w:r w:rsidRPr="002008DB">
        <w:rPr>
          <w:rFonts w:ascii="Times New Roman" w:hAnsi="Times New Roman" w:cs="Times New Roman"/>
          <w:i/>
          <w:iCs/>
          <w:noProof/>
        </w:rPr>
        <w:t>Pediatr Transplant</w:t>
      </w:r>
      <w:r w:rsidRPr="002008DB">
        <w:rPr>
          <w:rFonts w:ascii="Times New Roman" w:hAnsi="Times New Roman" w:cs="Times New Roman"/>
          <w:noProof/>
        </w:rPr>
        <w:t xml:space="preserve"> , 9:398–407.</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 xml:space="preserve">Rie AV, Westreich D, Sanne I. Tuberculosis in patients receiving antiretroviral treatment: </w:t>
      </w:r>
      <w:r w:rsidRPr="002008DB">
        <w:rPr>
          <w:rFonts w:ascii="Times New Roman" w:hAnsi="Times New Roman" w:cs="Times New Roman"/>
          <w:noProof/>
        </w:rPr>
        <w:t>incidence</w:t>
      </w:r>
      <w:r w:rsidRPr="002008DB">
        <w:rPr>
          <w:rFonts w:ascii="Times New Roman" w:hAnsi="Times New Roman" w:cs="Times New Roman"/>
        </w:rPr>
        <w:t xml:space="preserve">, risk factors, and prevention strategies. 2011. </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Rukmini, &amp; Chatarina. (2011). Faktor-faktor yang Berpengaruh terhadap Kejadian TB Paru Dewasa di Indonesia. </w:t>
      </w:r>
      <w:r w:rsidRPr="002008DB">
        <w:rPr>
          <w:rFonts w:ascii="Times New Roman" w:hAnsi="Times New Roman" w:cs="Times New Roman"/>
          <w:i/>
          <w:iCs/>
          <w:noProof/>
        </w:rPr>
        <w:t>Buletin Penelitian Sistem Kesehatan</w:t>
      </w:r>
      <w:r w:rsidRPr="002008DB">
        <w:rPr>
          <w:rFonts w:ascii="Times New Roman" w:hAnsi="Times New Roman" w:cs="Times New Roman"/>
          <w:noProof/>
        </w:rPr>
        <w:t xml:space="preserve"> , Vol. 14 No. 4 Oktober: 320–331.</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Ruswanto, B. (2010). </w:t>
      </w:r>
      <w:r w:rsidRPr="002008DB">
        <w:rPr>
          <w:rFonts w:ascii="Times New Roman" w:hAnsi="Times New Roman" w:cs="Times New Roman"/>
          <w:i/>
          <w:iCs/>
          <w:noProof/>
        </w:rPr>
        <w:t>Analiasis Spasial sebaran kasus tuberkulosis paru ditinjau dari faktor lingkungan fisik dalam dan luar rumah di Kabupaten Pekalongan.</w:t>
      </w:r>
      <w:r w:rsidRPr="002008DB">
        <w:rPr>
          <w:rFonts w:ascii="Times New Roman" w:hAnsi="Times New Roman" w:cs="Times New Roman"/>
          <w:noProof/>
        </w:rPr>
        <w:t xml:space="preserve"> Semarang: Thesis, Universitas Diponegoro.</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Sastroasmoro, S. (2010). </w:t>
      </w:r>
      <w:r w:rsidRPr="002008DB">
        <w:rPr>
          <w:rFonts w:ascii="Times New Roman" w:hAnsi="Times New Roman" w:cs="Times New Roman"/>
          <w:i/>
          <w:iCs/>
          <w:noProof/>
        </w:rPr>
        <w:t>Dasar-Dasar Metodologi Penelitian Klinis.</w:t>
      </w:r>
      <w:r w:rsidRPr="002008DB">
        <w:rPr>
          <w:rFonts w:ascii="Times New Roman" w:hAnsi="Times New Roman" w:cs="Times New Roman"/>
          <w:noProof/>
        </w:rPr>
        <w:t xml:space="preserve"> Jakarta: EGC.</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Sopiyudin, Dahlan M. (2010). </w:t>
      </w:r>
      <w:r w:rsidRPr="002008DB">
        <w:rPr>
          <w:rFonts w:ascii="Times New Roman" w:hAnsi="Times New Roman" w:cs="Times New Roman"/>
          <w:i/>
          <w:noProof/>
        </w:rPr>
        <w:t>Statistik untuk Kedokteran dan Kesehatan Edisi 3</w:t>
      </w:r>
      <w:r w:rsidRPr="002008DB">
        <w:rPr>
          <w:rFonts w:ascii="Times New Roman" w:hAnsi="Times New Roman" w:cs="Times New Roman"/>
          <w:noProof/>
        </w:rPr>
        <w:t>. Jakarta: Salemba Medika.</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Stevens, H., Ximenes, R. A., Dantas, O. M., &amp; Rodrigues, L. C. (2014). Risk factors for tuberculosis in older children and adolescents: a matched case–control study in Recife, Brazil. </w:t>
      </w:r>
      <w:r w:rsidRPr="002008DB">
        <w:rPr>
          <w:rFonts w:ascii="Times New Roman" w:hAnsi="Times New Roman" w:cs="Times New Roman"/>
          <w:i/>
          <w:iCs/>
          <w:noProof/>
        </w:rPr>
        <w:t xml:space="preserve">Emerging </w:t>
      </w:r>
      <w:r w:rsidRPr="002008DB">
        <w:rPr>
          <w:rFonts w:ascii="Times New Roman" w:hAnsi="Times New Roman" w:cs="Times New Roman"/>
          <w:i/>
          <w:iCs/>
          <w:noProof/>
        </w:rPr>
        <w:lastRenderedPageBreak/>
        <w:t>Themes in Epidemiology</w:t>
      </w:r>
      <w:r w:rsidRPr="002008DB">
        <w:rPr>
          <w:rFonts w:ascii="Times New Roman" w:hAnsi="Times New Roman" w:cs="Times New Roman"/>
          <w:noProof/>
        </w:rPr>
        <w:t xml:space="preserve"> , 11(200:1-7.DOI 10.1186/s12982-014-0020-5.</w:t>
      </w:r>
    </w:p>
    <w:p w:rsidR="00472440" w:rsidRPr="002008DB" w:rsidRDefault="00472440" w:rsidP="00472440">
      <w:pPr>
        <w:ind w:left="360" w:hanging="360"/>
        <w:jc w:val="both"/>
        <w:rPr>
          <w:sz w:val="22"/>
          <w:szCs w:val="22"/>
        </w:rPr>
      </w:pPr>
      <w:r w:rsidRPr="002008DB">
        <w:rPr>
          <w:sz w:val="22"/>
          <w:szCs w:val="22"/>
        </w:rPr>
        <w:t xml:space="preserve">Suddin. A, 2013. </w:t>
      </w:r>
      <w:r w:rsidRPr="002008DB">
        <w:rPr>
          <w:i/>
          <w:sz w:val="22"/>
          <w:szCs w:val="22"/>
        </w:rPr>
        <w:t>Hubungan Pelaksanaan Peran Perawat Keperawatan Kesehatan Masyarakat Dengan Mutu Pelayanan Di Puskesmas Kabupaten Takalar Tahun 2013</w:t>
      </w:r>
      <w:r w:rsidRPr="002008DB">
        <w:rPr>
          <w:sz w:val="22"/>
          <w:szCs w:val="22"/>
        </w:rPr>
        <w:t>. Tesis. Universitas Hasanudin. Makasar</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Sulkind, Neil J. (2010). </w:t>
      </w:r>
      <w:r w:rsidRPr="002008DB">
        <w:rPr>
          <w:rFonts w:ascii="Times New Roman" w:hAnsi="Times New Roman" w:cs="Times New Roman"/>
          <w:i/>
          <w:noProof/>
        </w:rPr>
        <w:t>Encyclopedia of Research Design</w:t>
      </w:r>
      <w:r w:rsidRPr="002008DB">
        <w:rPr>
          <w:rFonts w:ascii="Times New Roman" w:hAnsi="Times New Roman" w:cs="Times New Roman"/>
          <w:noProof/>
        </w:rPr>
        <w:t>. California: SAGE Publication</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Supariasa, Bakri, &amp; Fajar. (2010). </w:t>
      </w:r>
      <w:r w:rsidRPr="002008DB">
        <w:rPr>
          <w:rFonts w:ascii="Times New Roman" w:hAnsi="Times New Roman" w:cs="Times New Roman"/>
          <w:i/>
          <w:iCs/>
          <w:noProof/>
        </w:rPr>
        <w:t>Penilaian Status Gizi.</w:t>
      </w:r>
      <w:r w:rsidRPr="002008DB">
        <w:rPr>
          <w:rFonts w:ascii="Times New Roman" w:hAnsi="Times New Roman" w:cs="Times New Roman"/>
          <w:noProof/>
        </w:rPr>
        <w:t xml:space="preserve"> Jakarta: EGC.</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rPr>
        <w:fldChar w:fldCharType="begin"/>
      </w:r>
      <w:r w:rsidRPr="002008DB">
        <w:rPr>
          <w:rFonts w:ascii="Times New Roman" w:hAnsi="Times New Roman" w:cs="Times New Roman"/>
        </w:rPr>
        <w:instrText xml:space="preserve"> ADDIN EN.REFLIST </w:instrText>
      </w:r>
      <w:r w:rsidRPr="002008DB">
        <w:rPr>
          <w:rFonts w:ascii="Times New Roman" w:hAnsi="Times New Roman" w:cs="Times New Roman"/>
        </w:rPr>
        <w:fldChar w:fldCharType="separate"/>
      </w:r>
      <w:bookmarkStart w:id="1" w:name="_ENREF_1"/>
      <w:r w:rsidRPr="002008DB">
        <w:rPr>
          <w:rFonts w:ascii="Times New Roman" w:hAnsi="Times New Roman" w:cs="Times New Roman"/>
          <w:noProof/>
        </w:rPr>
        <w:t xml:space="preserve">Suryani, S., Widianti, E., Hernawati, T., &amp; Sriati, A. (2014). </w:t>
      </w:r>
      <w:r w:rsidRPr="002008DB">
        <w:rPr>
          <w:rFonts w:ascii="Times New Roman" w:hAnsi="Times New Roman" w:cs="Times New Roman"/>
          <w:i/>
          <w:noProof/>
        </w:rPr>
        <w:t>Analisis Kebutuhan Psikososial Penderita Tuberkulosis Paru</w:t>
      </w:r>
      <w:r w:rsidRPr="002008DB">
        <w:rPr>
          <w:rFonts w:ascii="Times New Roman" w:hAnsi="Times New Roman" w:cs="Times New Roman"/>
          <w:noProof/>
        </w:rPr>
        <w:t xml:space="preserve"> (Vol. 18).</w:t>
      </w:r>
      <w:bookmarkEnd w:id="1"/>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fldChar w:fldCharType="end"/>
      </w:r>
      <w:r w:rsidRPr="002008DB">
        <w:rPr>
          <w:rFonts w:ascii="Times New Roman" w:hAnsi="Times New Roman" w:cs="Times New Roman"/>
        </w:rPr>
        <w:t xml:space="preserve">Taha M, Deribew A, Tessema F, Assegid S, Duchateau L, Colebunders R. Risk factors of </w:t>
      </w:r>
      <w:r w:rsidRPr="002008DB">
        <w:rPr>
          <w:rFonts w:ascii="Times New Roman" w:hAnsi="Times New Roman" w:cs="Times New Roman"/>
          <w:noProof/>
        </w:rPr>
        <w:t>active</w:t>
      </w:r>
      <w:r w:rsidRPr="002008DB">
        <w:rPr>
          <w:rFonts w:ascii="Times New Roman" w:hAnsi="Times New Roman" w:cs="Times New Roman"/>
        </w:rPr>
        <w:t xml:space="preserve"> </w:t>
      </w:r>
      <w:r w:rsidRPr="002008DB">
        <w:rPr>
          <w:rFonts w:ascii="Times New Roman" w:hAnsi="Times New Roman" w:cs="Times New Roman"/>
          <w:i/>
          <w:noProof/>
        </w:rPr>
        <w:t>tuberculosis</w:t>
      </w:r>
      <w:r w:rsidRPr="002008DB">
        <w:rPr>
          <w:rFonts w:ascii="Times New Roman" w:hAnsi="Times New Roman" w:cs="Times New Roman"/>
        </w:rPr>
        <w:t xml:space="preserve"> in people living with HIV/AIDS in Southwest Ethiopia: A case control study. 2011.</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The Global Fund. (2016). </w:t>
      </w:r>
      <w:r w:rsidRPr="002008DB">
        <w:rPr>
          <w:rFonts w:ascii="Times New Roman" w:hAnsi="Times New Roman" w:cs="Times New Roman"/>
          <w:i/>
          <w:iCs/>
          <w:noProof/>
        </w:rPr>
        <w:t>Strategic Investments for Adolescents In HIV, Tuberculosis and Malaria Programs.</w:t>
      </w:r>
      <w:r w:rsidRPr="002008DB">
        <w:rPr>
          <w:rFonts w:ascii="Times New Roman" w:hAnsi="Times New Roman" w:cs="Times New Roman"/>
          <w:noProof/>
        </w:rPr>
        <w:t xml:space="preserve"> Geneva, Switzerland: Global Fund.</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Waako, J., Verver, S., Wajja, A., Ssengooba, W., Joloba, M. L., Colebunders, R., et al. (2013). Burden of tuberculosis disease among adolescents in a rural cohort in Eastern Uganda. </w:t>
      </w:r>
      <w:r w:rsidRPr="002008DB">
        <w:rPr>
          <w:rFonts w:ascii="Times New Roman" w:hAnsi="Times New Roman" w:cs="Times New Roman"/>
          <w:i/>
          <w:iCs/>
          <w:noProof/>
        </w:rPr>
        <w:t>BMC Infectious Diseases</w:t>
      </w:r>
      <w:r w:rsidRPr="002008DB">
        <w:rPr>
          <w:rFonts w:ascii="Times New Roman" w:hAnsi="Times New Roman" w:cs="Times New Roman"/>
          <w:noProof/>
        </w:rPr>
        <w:t xml:space="preserve"> , 13:349.</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WHO. (2009). </w:t>
      </w:r>
      <w:r w:rsidRPr="002008DB">
        <w:rPr>
          <w:rFonts w:ascii="Times New Roman" w:hAnsi="Times New Roman" w:cs="Times New Roman"/>
          <w:i/>
          <w:iCs/>
          <w:noProof/>
        </w:rPr>
        <w:t>Tuberculosis Infection Control The Era of Expanding HIV Care and Treatment.</w:t>
      </w:r>
      <w:r w:rsidRPr="002008DB">
        <w:rPr>
          <w:rFonts w:ascii="Times New Roman" w:hAnsi="Times New Roman" w:cs="Times New Roman"/>
          <w:noProof/>
        </w:rPr>
        <w:t xml:space="preserve"> Switzerland: World Health Organization.</w:t>
      </w:r>
    </w:p>
    <w:p w:rsidR="00472440" w:rsidRPr="002008DB" w:rsidRDefault="00472440" w:rsidP="00472440">
      <w:pPr>
        <w:ind w:left="360" w:hanging="360"/>
        <w:jc w:val="both"/>
        <w:rPr>
          <w:sz w:val="22"/>
          <w:szCs w:val="22"/>
        </w:rPr>
      </w:pPr>
      <w:r w:rsidRPr="002008DB">
        <w:rPr>
          <w:sz w:val="22"/>
          <w:szCs w:val="22"/>
        </w:rPr>
        <w:t xml:space="preserve">Wiratini, (2015). </w:t>
      </w:r>
      <w:r w:rsidRPr="002008DB">
        <w:rPr>
          <w:i/>
          <w:sz w:val="22"/>
          <w:szCs w:val="22"/>
        </w:rPr>
        <w:t>Pengaruh Peer Education Terhadap Perilaku Merokok Pada Remaja Di Sman “X” Denpasar</w:t>
      </w:r>
      <w:r w:rsidRPr="002008DB">
        <w:rPr>
          <w:sz w:val="22"/>
          <w:szCs w:val="22"/>
        </w:rPr>
        <w:t>. Denpasar</w:t>
      </w:r>
    </w:p>
    <w:p w:rsidR="00472440" w:rsidRPr="002008DB" w:rsidRDefault="00472440" w:rsidP="00472440">
      <w:pPr>
        <w:ind w:left="360" w:hanging="360"/>
        <w:jc w:val="both"/>
        <w:rPr>
          <w:sz w:val="22"/>
          <w:szCs w:val="22"/>
        </w:rPr>
      </w:pPr>
      <w:r w:rsidRPr="002008DB">
        <w:rPr>
          <w:sz w:val="22"/>
          <w:szCs w:val="22"/>
        </w:rPr>
        <w:t xml:space="preserve">World Health Organization (2015). </w:t>
      </w:r>
      <w:r w:rsidRPr="002008DB">
        <w:rPr>
          <w:i/>
          <w:sz w:val="22"/>
          <w:szCs w:val="22"/>
        </w:rPr>
        <w:t>Global Tuberculosis Report 2015</w:t>
      </w:r>
      <w:r w:rsidRPr="002008DB">
        <w:rPr>
          <w:sz w:val="22"/>
          <w:szCs w:val="22"/>
        </w:rPr>
        <w:t xml:space="preserve">. Switzerland. </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Wilcox, W. D., &amp; Laufer, S. (1994). Tuberculosis in adolescents. A case commentary. </w:t>
      </w:r>
      <w:r w:rsidRPr="002008DB">
        <w:rPr>
          <w:rFonts w:ascii="Times New Roman" w:hAnsi="Times New Roman" w:cs="Times New Roman"/>
          <w:i/>
          <w:iCs/>
          <w:noProof/>
        </w:rPr>
        <w:t>Clin Pediatr (Phila)</w:t>
      </w:r>
      <w:r w:rsidRPr="002008DB">
        <w:rPr>
          <w:rFonts w:ascii="Times New Roman" w:hAnsi="Times New Roman" w:cs="Times New Roman"/>
          <w:noProof/>
        </w:rPr>
        <w:t xml:space="preserve"> , 33(5):258-62.</w:t>
      </w:r>
    </w:p>
    <w:p w:rsidR="00472440" w:rsidRPr="002008DB" w:rsidRDefault="00472440" w:rsidP="00472440">
      <w:pPr>
        <w:pStyle w:val="Bibliography"/>
        <w:spacing w:after="0" w:line="240" w:lineRule="auto"/>
        <w:ind w:left="360" w:hanging="360"/>
        <w:jc w:val="both"/>
        <w:rPr>
          <w:rFonts w:ascii="Times New Roman" w:hAnsi="Times New Roman" w:cs="Times New Roman"/>
          <w:noProof/>
        </w:rPr>
      </w:pPr>
      <w:r w:rsidRPr="002008DB">
        <w:rPr>
          <w:rFonts w:ascii="Times New Roman" w:hAnsi="Times New Roman" w:cs="Times New Roman"/>
          <w:noProof/>
        </w:rPr>
        <w:t xml:space="preserve">Winston, C. A., &amp; Menzies, H. J. (2012). Pediatric and Adolescent Tuberculosis in the United States, 2008–2010. </w:t>
      </w:r>
      <w:r w:rsidRPr="002008DB">
        <w:rPr>
          <w:rFonts w:ascii="Times New Roman" w:hAnsi="Times New Roman" w:cs="Times New Roman"/>
          <w:i/>
          <w:iCs/>
          <w:noProof/>
        </w:rPr>
        <w:t>Pediatrics</w:t>
      </w:r>
      <w:r w:rsidRPr="002008DB">
        <w:rPr>
          <w:rFonts w:ascii="Times New Roman" w:hAnsi="Times New Roman" w:cs="Times New Roman"/>
          <w:noProof/>
        </w:rPr>
        <w:t xml:space="preserve"> , 130:e1425–e1432.</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lang w:val="id-ID"/>
        </w:rPr>
        <w:lastRenderedPageBreak/>
        <w:fldChar w:fldCharType="end"/>
      </w:r>
      <w:r w:rsidRPr="002008DB">
        <w:rPr>
          <w:rFonts w:ascii="Times New Roman" w:hAnsi="Times New Roman" w:cs="Times New Roman"/>
        </w:rPr>
        <w:t>Wong, (</w:t>
      </w:r>
      <w:r w:rsidRPr="002008DB">
        <w:rPr>
          <w:rFonts w:ascii="Times New Roman" w:hAnsi="Times New Roman" w:cs="Times New Roman"/>
          <w:i/>
          <w:iCs/>
          <w:noProof/>
        </w:rPr>
        <w:t>2007</w:t>
      </w:r>
      <w:r w:rsidRPr="002008DB">
        <w:rPr>
          <w:rFonts w:ascii="Times New Roman" w:hAnsi="Times New Roman" w:cs="Times New Roman"/>
        </w:rPr>
        <w:t xml:space="preserve">). </w:t>
      </w:r>
      <w:r w:rsidRPr="002008DB">
        <w:rPr>
          <w:rFonts w:ascii="Times New Roman" w:hAnsi="Times New Roman" w:cs="Times New Roman"/>
          <w:i/>
        </w:rPr>
        <w:t>Buku Ajar Keperawatan Pediatrik. Edisi 6</w:t>
      </w:r>
      <w:r w:rsidRPr="002008DB">
        <w:rPr>
          <w:rFonts w:ascii="Times New Roman" w:hAnsi="Times New Roman" w:cs="Times New Roman"/>
        </w:rPr>
        <w:t>. Alih Bahasa Agus Sutarna. Jakarta: EGC</w:t>
      </w:r>
    </w:p>
    <w:p w:rsidR="00472440" w:rsidRPr="002008DB" w:rsidRDefault="00472440" w:rsidP="00472440">
      <w:pPr>
        <w:pStyle w:val="Bibliography"/>
        <w:spacing w:after="0" w:line="240" w:lineRule="auto"/>
        <w:ind w:left="360" w:hanging="360"/>
        <w:jc w:val="both"/>
        <w:rPr>
          <w:rFonts w:ascii="Times New Roman" w:hAnsi="Times New Roman" w:cs="Times New Roman"/>
        </w:rPr>
      </w:pPr>
      <w:r w:rsidRPr="002008DB">
        <w:rPr>
          <w:rFonts w:ascii="Times New Roman" w:hAnsi="Times New Roman" w:cs="Times New Roman"/>
        </w:rPr>
        <w:t xml:space="preserve">Wong, (2008). </w:t>
      </w:r>
      <w:r w:rsidRPr="002008DB">
        <w:rPr>
          <w:rFonts w:ascii="Times New Roman" w:hAnsi="Times New Roman" w:cs="Times New Roman"/>
          <w:i/>
        </w:rPr>
        <w:t>Wong’s Essential of Pediatric Nursing</w:t>
      </w:r>
      <w:r w:rsidRPr="002008DB">
        <w:rPr>
          <w:rFonts w:ascii="Times New Roman" w:hAnsi="Times New Roman" w:cs="Times New Roman"/>
        </w:rPr>
        <w:t>. USA: Mosby</w:t>
      </w:r>
    </w:p>
    <w:p w:rsidR="00472440" w:rsidRPr="002008DB" w:rsidRDefault="00472440" w:rsidP="00472440">
      <w:pPr>
        <w:ind w:left="360" w:hanging="360"/>
        <w:jc w:val="both"/>
        <w:rPr>
          <w:sz w:val="22"/>
          <w:szCs w:val="22"/>
        </w:rPr>
      </w:pPr>
      <w:r w:rsidRPr="002008DB">
        <w:rPr>
          <w:sz w:val="22"/>
          <w:szCs w:val="22"/>
        </w:rPr>
        <w:t xml:space="preserve">WHO. </w:t>
      </w:r>
      <w:r w:rsidRPr="002008DB">
        <w:rPr>
          <w:i/>
          <w:sz w:val="22"/>
          <w:szCs w:val="22"/>
        </w:rPr>
        <w:t>Global Tuberculosis Control</w:t>
      </w:r>
      <w:r w:rsidRPr="002008DB">
        <w:rPr>
          <w:sz w:val="22"/>
          <w:szCs w:val="22"/>
        </w:rPr>
        <w:t>: WHO Report 2011. Geneva2011.</w:t>
      </w:r>
    </w:p>
    <w:p w:rsidR="00472440" w:rsidRPr="002008DB" w:rsidRDefault="00472440" w:rsidP="002D183C">
      <w:pPr>
        <w:spacing w:line="276" w:lineRule="auto"/>
        <w:jc w:val="both"/>
        <w:rPr>
          <w:b/>
          <w:sz w:val="22"/>
          <w:szCs w:val="22"/>
          <w:lang w:val="en-US"/>
        </w:rPr>
      </w:pPr>
    </w:p>
    <w:sectPr w:rsidR="00472440" w:rsidRPr="002008DB" w:rsidSect="00E36F23">
      <w:type w:val="continuous"/>
      <w:pgSz w:w="12240" w:h="15840"/>
      <w:pgMar w:top="1418" w:right="1418" w:bottom="1418" w:left="2268" w:header="720" w:footer="720" w:gutter="0"/>
      <w:cols w:num="2" w:space="61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AB" w:rsidRDefault="00602EAB" w:rsidP="009623DA">
      <w:r>
        <w:separator/>
      </w:r>
    </w:p>
  </w:endnote>
  <w:endnote w:type="continuationSeparator" w:id="0">
    <w:p w:rsidR="00602EAB" w:rsidRDefault="00602EAB" w:rsidP="0096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AB" w:rsidRDefault="00602EAB" w:rsidP="009623DA">
      <w:r>
        <w:separator/>
      </w:r>
    </w:p>
  </w:footnote>
  <w:footnote w:type="continuationSeparator" w:id="0">
    <w:p w:rsidR="00602EAB" w:rsidRDefault="00602EAB" w:rsidP="00962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DA" w:rsidRDefault="009623DA">
    <w:pPr>
      <w:pStyle w:val="Header"/>
      <w:jc w:val="right"/>
    </w:pPr>
  </w:p>
  <w:p w:rsidR="009623DA" w:rsidRDefault="009623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1095"/>
    <w:multiLevelType w:val="multilevel"/>
    <w:tmpl w:val="95A427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eastAsiaTheme="minorEastAsia"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6A16A0"/>
    <w:multiLevelType w:val="hybridMultilevel"/>
    <w:tmpl w:val="51B29BC0"/>
    <w:lvl w:ilvl="0" w:tplc="72524A86">
      <w:start w:val="1"/>
      <w:numFmt w:val="decimal"/>
      <w:lvlText w:val="5.%1"/>
      <w:lvlJc w:val="left"/>
      <w:pPr>
        <w:tabs>
          <w:tab w:val="num" w:pos="720"/>
        </w:tabs>
        <w:ind w:left="720" w:hanging="360"/>
      </w:pPr>
      <w:rPr>
        <w:rFonts w:cs="Times New Roman" w:hint="default"/>
      </w:rPr>
    </w:lvl>
    <w:lvl w:ilvl="1" w:tplc="A3FEBCD2">
      <w:start w:val="1"/>
      <w:numFmt w:val="lowerLetter"/>
      <w:lvlText w:val="%2."/>
      <w:lvlJc w:val="left"/>
      <w:pPr>
        <w:tabs>
          <w:tab w:val="num" w:pos="1440"/>
        </w:tabs>
        <w:ind w:left="1440" w:hanging="360"/>
      </w:pPr>
      <w:rPr>
        <w:rFonts w:cs="Times New Roman"/>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E7D5112"/>
    <w:multiLevelType w:val="hybridMultilevel"/>
    <w:tmpl w:val="EA881B8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490F"/>
    <w:rsid w:val="000143C1"/>
    <w:rsid w:val="00050BE7"/>
    <w:rsid w:val="00060D3E"/>
    <w:rsid w:val="00073ABF"/>
    <w:rsid w:val="00073C70"/>
    <w:rsid w:val="00090AA7"/>
    <w:rsid w:val="000B3D35"/>
    <w:rsid w:val="000C490F"/>
    <w:rsid w:val="000F6251"/>
    <w:rsid w:val="00103E03"/>
    <w:rsid w:val="00114B6A"/>
    <w:rsid w:val="00121797"/>
    <w:rsid w:val="00160B7C"/>
    <w:rsid w:val="00176C41"/>
    <w:rsid w:val="001A3ECF"/>
    <w:rsid w:val="001B6C01"/>
    <w:rsid w:val="001B78C8"/>
    <w:rsid w:val="001C37E9"/>
    <w:rsid w:val="001E785E"/>
    <w:rsid w:val="001F42C3"/>
    <w:rsid w:val="002008DB"/>
    <w:rsid w:val="00201242"/>
    <w:rsid w:val="002174B0"/>
    <w:rsid w:val="00225D80"/>
    <w:rsid w:val="00232C49"/>
    <w:rsid w:val="0024512C"/>
    <w:rsid w:val="00254A74"/>
    <w:rsid w:val="002777B3"/>
    <w:rsid w:val="002819C2"/>
    <w:rsid w:val="002836ED"/>
    <w:rsid w:val="002B640D"/>
    <w:rsid w:val="002C0FA3"/>
    <w:rsid w:val="002C7C27"/>
    <w:rsid w:val="002D13E5"/>
    <w:rsid w:val="002D183C"/>
    <w:rsid w:val="0030383B"/>
    <w:rsid w:val="00327FD2"/>
    <w:rsid w:val="003507D3"/>
    <w:rsid w:val="0037378E"/>
    <w:rsid w:val="00374AE4"/>
    <w:rsid w:val="0037763E"/>
    <w:rsid w:val="00377CAA"/>
    <w:rsid w:val="0038103B"/>
    <w:rsid w:val="00391F21"/>
    <w:rsid w:val="003A2CE1"/>
    <w:rsid w:val="003F145A"/>
    <w:rsid w:val="003F1E2A"/>
    <w:rsid w:val="00405A44"/>
    <w:rsid w:val="00427E12"/>
    <w:rsid w:val="00437B56"/>
    <w:rsid w:val="00443D12"/>
    <w:rsid w:val="0045426C"/>
    <w:rsid w:val="00463B4C"/>
    <w:rsid w:val="00472440"/>
    <w:rsid w:val="004A296B"/>
    <w:rsid w:val="004A3F8B"/>
    <w:rsid w:val="004C2134"/>
    <w:rsid w:val="004D51BE"/>
    <w:rsid w:val="004E4DDF"/>
    <w:rsid w:val="004F17E6"/>
    <w:rsid w:val="0052616D"/>
    <w:rsid w:val="00564883"/>
    <w:rsid w:val="005752A0"/>
    <w:rsid w:val="005846D0"/>
    <w:rsid w:val="005939DC"/>
    <w:rsid w:val="005A7FC8"/>
    <w:rsid w:val="005C6A53"/>
    <w:rsid w:val="005D2F15"/>
    <w:rsid w:val="00602EAB"/>
    <w:rsid w:val="006033FA"/>
    <w:rsid w:val="006078E7"/>
    <w:rsid w:val="00613219"/>
    <w:rsid w:val="00615D54"/>
    <w:rsid w:val="00626350"/>
    <w:rsid w:val="0063631B"/>
    <w:rsid w:val="00644670"/>
    <w:rsid w:val="00644A99"/>
    <w:rsid w:val="00666BDF"/>
    <w:rsid w:val="00671E2C"/>
    <w:rsid w:val="0068088C"/>
    <w:rsid w:val="00687F6D"/>
    <w:rsid w:val="006C6F17"/>
    <w:rsid w:val="006F45ED"/>
    <w:rsid w:val="00742013"/>
    <w:rsid w:val="007A00AF"/>
    <w:rsid w:val="007C25A3"/>
    <w:rsid w:val="007D09C9"/>
    <w:rsid w:val="007D5CEF"/>
    <w:rsid w:val="008319DE"/>
    <w:rsid w:val="0088516D"/>
    <w:rsid w:val="008977D2"/>
    <w:rsid w:val="008C09A1"/>
    <w:rsid w:val="009623DA"/>
    <w:rsid w:val="009721F4"/>
    <w:rsid w:val="00973F07"/>
    <w:rsid w:val="00977769"/>
    <w:rsid w:val="009825E0"/>
    <w:rsid w:val="009931D7"/>
    <w:rsid w:val="009A19FF"/>
    <w:rsid w:val="009A3BCF"/>
    <w:rsid w:val="009C56E4"/>
    <w:rsid w:val="009E1850"/>
    <w:rsid w:val="009E5CD9"/>
    <w:rsid w:val="00A073D7"/>
    <w:rsid w:val="00A55B34"/>
    <w:rsid w:val="00A81451"/>
    <w:rsid w:val="00A84638"/>
    <w:rsid w:val="00A90201"/>
    <w:rsid w:val="00AB6A2C"/>
    <w:rsid w:val="00AD5621"/>
    <w:rsid w:val="00B424C1"/>
    <w:rsid w:val="00B63E10"/>
    <w:rsid w:val="00B65C6B"/>
    <w:rsid w:val="00B8441A"/>
    <w:rsid w:val="00B97671"/>
    <w:rsid w:val="00BA2FBB"/>
    <w:rsid w:val="00BA4DF3"/>
    <w:rsid w:val="00BB1F14"/>
    <w:rsid w:val="00BB5966"/>
    <w:rsid w:val="00BD2216"/>
    <w:rsid w:val="00BD3428"/>
    <w:rsid w:val="00C714C0"/>
    <w:rsid w:val="00C82388"/>
    <w:rsid w:val="00C87DB7"/>
    <w:rsid w:val="00CA4A26"/>
    <w:rsid w:val="00CC36EF"/>
    <w:rsid w:val="00CF03AD"/>
    <w:rsid w:val="00CF7938"/>
    <w:rsid w:val="00D046B2"/>
    <w:rsid w:val="00D225A2"/>
    <w:rsid w:val="00D267A1"/>
    <w:rsid w:val="00D92F14"/>
    <w:rsid w:val="00D96CB5"/>
    <w:rsid w:val="00DB39ED"/>
    <w:rsid w:val="00DC2193"/>
    <w:rsid w:val="00DF2BDB"/>
    <w:rsid w:val="00DF7580"/>
    <w:rsid w:val="00E311FF"/>
    <w:rsid w:val="00E36F23"/>
    <w:rsid w:val="00E54F82"/>
    <w:rsid w:val="00E879F8"/>
    <w:rsid w:val="00EB11FF"/>
    <w:rsid w:val="00EB455A"/>
    <w:rsid w:val="00ED23EC"/>
    <w:rsid w:val="00F36D64"/>
    <w:rsid w:val="00F5617B"/>
    <w:rsid w:val="00F61F07"/>
    <w:rsid w:val="00F8319B"/>
    <w:rsid w:val="00F959C5"/>
    <w:rsid w:val="00FA7D95"/>
    <w:rsid w:val="00FC4FB7"/>
    <w:rsid w:val="00FC5B90"/>
    <w:rsid w:val="00FD5070"/>
    <w:rsid w:val="00FE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0F"/>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90F"/>
    <w:rPr>
      <w:rFonts w:ascii="Tahoma" w:hAnsi="Tahoma" w:cs="Tahoma"/>
      <w:sz w:val="16"/>
      <w:szCs w:val="16"/>
    </w:rPr>
  </w:style>
  <w:style w:type="character" w:customStyle="1" w:styleId="BalloonTextChar">
    <w:name w:val="Balloon Text Char"/>
    <w:basedOn w:val="DefaultParagraphFont"/>
    <w:link w:val="BalloonText"/>
    <w:uiPriority w:val="99"/>
    <w:semiHidden/>
    <w:rsid w:val="000C490F"/>
    <w:rPr>
      <w:rFonts w:ascii="Tahoma" w:eastAsia="Times New Roman" w:hAnsi="Tahoma" w:cs="Tahoma"/>
      <w:sz w:val="16"/>
      <w:szCs w:val="16"/>
      <w:lang w:val="id-ID"/>
    </w:rPr>
  </w:style>
  <w:style w:type="paragraph" w:styleId="ListParagraph">
    <w:name w:val="List Paragraph"/>
    <w:basedOn w:val="Normal"/>
    <w:link w:val="ListParagraphChar"/>
    <w:uiPriority w:val="34"/>
    <w:qFormat/>
    <w:rsid w:val="009623DA"/>
    <w:pPr>
      <w:ind w:left="720"/>
      <w:contextualSpacing/>
    </w:pPr>
  </w:style>
  <w:style w:type="paragraph" w:styleId="Header">
    <w:name w:val="header"/>
    <w:basedOn w:val="Normal"/>
    <w:link w:val="HeaderChar"/>
    <w:uiPriority w:val="99"/>
    <w:unhideWhenUsed/>
    <w:rsid w:val="009623DA"/>
    <w:pPr>
      <w:tabs>
        <w:tab w:val="center" w:pos="4680"/>
        <w:tab w:val="right" w:pos="9360"/>
      </w:tabs>
    </w:pPr>
  </w:style>
  <w:style w:type="character" w:customStyle="1" w:styleId="HeaderChar">
    <w:name w:val="Header Char"/>
    <w:basedOn w:val="DefaultParagraphFont"/>
    <w:link w:val="Header"/>
    <w:uiPriority w:val="99"/>
    <w:rsid w:val="009623DA"/>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9623DA"/>
    <w:pPr>
      <w:tabs>
        <w:tab w:val="center" w:pos="4680"/>
        <w:tab w:val="right" w:pos="9360"/>
      </w:tabs>
    </w:pPr>
  </w:style>
  <w:style w:type="character" w:customStyle="1" w:styleId="FooterChar">
    <w:name w:val="Footer Char"/>
    <w:basedOn w:val="DefaultParagraphFont"/>
    <w:link w:val="Footer"/>
    <w:uiPriority w:val="99"/>
    <w:rsid w:val="009623DA"/>
    <w:rPr>
      <w:rFonts w:ascii="Times New Roman" w:eastAsia="Times New Roman" w:hAnsi="Times New Roman" w:cs="Times New Roman"/>
      <w:sz w:val="24"/>
      <w:szCs w:val="24"/>
      <w:lang w:val="id-ID"/>
    </w:rPr>
  </w:style>
  <w:style w:type="paragraph" w:customStyle="1" w:styleId="jbd-nam">
    <w:name w:val="jbd-nam"/>
    <w:basedOn w:val="Normal"/>
    <w:qFormat/>
    <w:rsid w:val="004A296B"/>
    <w:pPr>
      <w:spacing w:before="480"/>
      <w:jc w:val="center"/>
    </w:pPr>
    <w:rPr>
      <w:rFonts w:eastAsia="Batang" w:cs="Arial"/>
      <w:b/>
      <w:bCs/>
      <w:caps/>
      <w:sz w:val="20"/>
      <w:szCs w:val="18"/>
    </w:rPr>
  </w:style>
  <w:style w:type="paragraph" w:customStyle="1" w:styleId="jbd-alamat">
    <w:name w:val="jbd-alamat"/>
    <w:basedOn w:val="Normal"/>
    <w:qFormat/>
    <w:rsid w:val="004A296B"/>
    <w:pPr>
      <w:widowControl w:val="0"/>
      <w:jc w:val="center"/>
    </w:pPr>
    <w:rPr>
      <w:rFonts w:eastAsia="Batang" w:cs="Arial"/>
      <w:sz w:val="16"/>
      <w:szCs w:val="16"/>
    </w:rPr>
  </w:style>
  <w:style w:type="character" w:customStyle="1" w:styleId="ListParagraphChar">
    <w:name w:val="List Paragraph Char"/>
    <w:basedOn w:val="DefaultParagraphFont"/>
    <w:link w:val="ListParagraph"/>
    <w:uiPriority w:val="34"/>
    <w:rsid w:val="004A296B"/>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374AE4"/>
    <w:rPr>
      <w:b/>
      <w:bCs/>
    </w:rPr>
  </w:style>
  <w:style w:type="character" w:customStyle="1" w:styleId="apple-converted-space">
    <w:name w:val="apple-converted-space"/>
    <w:basedOn w:val="DefaultParagraphFont"/>
    <w:rsid w:val="00374AE4"/>
  </w:style>
  <w:style w:type="table" w:styleId="TableGrid">
    <w:name w:val="Table Grid"/>
    <w:basedOn w:val="TableNormal"/>
    <w:uiPriority w:val="59"/>
    <w:rsid w:val="00613219"/>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616D"/>
    <w:rPr>
      <w:color w:val="0000FF" w:themeColor="hyperlink"/>
      <w:u w:val="single"/>
    </w:rPr>
  </w:style>
  <w:style w:type="paragraph" w:styleId="Bibliography">
    <w:name w:val="Bibliography"/>
    <w:basedOn w:val="Normal"/>
    <w:next w:val="Normal"/>
    <w:uiPriority w:val="37"/>
    <w:unhideWhenUsed/>
    <w:rsid w:val="00472440"/>
    <w:pPr>
      <w:spacing w:after="200" w:line="276" w:lineRule="auto"/>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wc.metu.edu.tr/handouts/Writing_a_Critical_Review.pdf"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uling_dustir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The16</b:Tag>
    <b:SourceType>Report</b:SourceType>
    <b:Guid>{EE260049-1200-433C-88AF-658CC6CF1068}</b:Guid>
    <b:Author>
      <b:Author>
        <b:Corporate>The Global Fund</b:Corporate>
      </b:Author>
    </b:Author>
    <b:Title>Strategic Investments for Adolescents In HIV, Tuberculosis and Malaria Programs</b:Title>
    <b:Year>2016</b:Year>
    <b:City>Geneva, Switzerland</b:City>
    <b:Publisher>Global Fund</b:Publisher>
    <b:RefOrder>5</b:RefOrder>
  </b:Source>
  <b:Source>
    <b:Tag>WHO09</b:Tag>
    <b:SourceType>Report</b:SourceType>
    <b:Guid>{2BDD7E06-24C6-472B-94DF-06747E570F77}</b:Guid>
    <b:Author>
      <b:Author>
        <b:Corporate>WHO</b:Corporate>
      </b:Author>
    </b:Author>
    <b:Title>Tuberculosis Infection Control The Era of Expanding HIV Care and Treatment</b:Title>
    <b:Year>2009</b:Year>
    <b:Publisher>World Health Organization</b:Publisher>
    <b:City>Switzerland</b:City>
    <b:RefOrder>10</b:RefOrder>
  </b:Source>
  <b:Source>
    <b:Tag>Kem135</b:Tag>
    <b:SourceType>Report</b:SourceType>
    <b:Guid>{97A7E3F0-0F6D-45DA-AEBD-77CCFD9B0572}</b:Guid>
    <b:Author>
      <b:Author>
        <b:Corporate>Kemenkes RI</b:Corporate>
      </b:Author>
    </b:Author>
    <b:Title>Pedoman Nasional Pelayanan Kedokteran Tatalaksana Tuberkulosis</b:Title>
    <b:Year>2013</b:Year>
    <b:Publisher>Kementerian Kesehatan RI</b:Publisher>
    <b:City>Jakarta</b:City>
    <b:RefOrder>9</b:RefOrder>
  </b:Source>
  <b:Source>
    <b:Tag>Dep08</b:Tag>
    <b:SourceType>Book</b:SourceType>
    <b:Guid>{759ADF4D-4C9B-4ED4-8BDD-C4813A5653C1}</b:Guid>
    <b:Author>
      <b:Author>
        <b:Corporate>Depkes RI</b:Corporate>
      </b:Author>
    </b:Author>
    <b:Title>Survei Prevalensi Tuberkulosis</b:Title>
    <b:Year>2008</b:Year>
    <b:Publisher>Departemen Kesehatan</b:Publisher>
    <b:City>Jakarta</b:City>
    <b:RefOrder>11</b:RefOrder>
  </b:Source>
  <b:Source>
    <b:Tag>Ahm11</b:Tag>
    <b:SourceType>Report</b:SourceType>
    <b:Guid>{8FE95F35-BEED-4069-8A2F-F46E15AF0296}</b:Guid>
    <b:Author>
      <b:Author>
        <b:NameList>
          <b:Person>
            <b:Last>Ahmad</b:Last>
            <b:First>S.</b:First>
          </b:Person>
        </b:NameList>
      </b:Author>
    </b:Author>
    <b:Title>Review Article Pathogenesis, Immunology, and Diagnosis of Latent Mycobacterium tuberculosis Infection”.Clinical and Developmental Immunology</b:Title>
    <b:Year>2011</b:Year>
    <b:Publisher>Department of Microbiology, Faculty of Medicine</b:Publisher>
    <b:City>Kuwait University</b:City>
    <b:RefOrder>12</b:RefOrder>
  </b:Source>
  <b:Source>
    <b:Tag>Cre10</b:Tag>
    <b:SourceType>Report</b:SourceType>
    <b:Guid>{F60ED688-F4D1-4A2E-875C-CA02320ACF83}</b:Guid>
    <b:Author>
      <b:Author>
        <b:NameList>
          <b:Person>
            <b:Last>Crevell</b:Last>
            <b:First>Van</b:First>
            <b:Middle>R</b:Middle>
          </b:Person>
          <b:Person>
            <b:Last>Ottenhoff</b:Last>
            <b:First>T.</b:First>
            <b:Middle>H.M.</b:Middle>
          </b:Person>
          <b:Person>
            <b:Last>Meer</b:Last>
            <b:First>Van</b:First>
            <b:Middle>der</b:Middle>
          </b:Person>
        </b:NameList>
      </b:Author>
    </b:Author>
    <b:Title>Innate Immunity to Mycobacterium tuberculosis</b:Title>
    <b:Year>2010</b:Year>
    <b:Publisher>Departemen of Internal Medicine University Medical Centre Nijmegen</b:Publisher>
    <b:City>Netherlands</b:City>
    <b:RefOrder>14</b:RefOrder>
  </b:Source>
  <b:Source>
    <b:Tag>Ari141</b:Tag>
    <b:SourceType>Report</b:SourceType>
    <b:Guid>{C357CBF7-D07F-4329-A6A9-CBFE9FCDBC03}</b:Guid>
    <b:Author>
      <b:Author>
        <b:NameList>
          <b:Person>
            <b:Last>Arifin</b:Last>
            <b:First>M.</b:First>
          </b:Person>
        </b:NameList>
      </b:Author>
    </b:Author>
    <b:Title>Efficacy Suplement of  SnakeheadFish Extract and Virgin Coconut Oil On TB Patients Receiving Multi Drugs Therapy-DOTS Strategic</b:Title>
    <b:Year>2014</b:Year>
    <b:Publisher>Program Doktor Ilmu Kedokteran Universitas Hasanuddin</b:Publisher>
    <b:City>Makassar</b:City>
    <b:RefOrder>13</b:RefOrder>
  </b:Source>
  <b:Source>
    <b:Tag>Mis06</b:Tag>
    <b:SourceType>Book</b:SourceType>
    <b:Guid>{9D95EDB5-B6B1-42AB-99F7-60C08601705A}</b:Guid>
    <b:Author>
      <b:Author>
        <b:NameList>
          <b:Person>
            <b:Last>Misnadiarly</b:Last>
          </b:Person>
        </b:NameList>
      </b:Author>
    </b:Author>
    <b:Title>Penyakit Infeksi Tuberkulosis Paru dan Ekstra Paru</b:Title>
    <b:Year>2006</b:Year>
    <b:City>Bogor</b:City>
    <b:Publisher>Grafika Mardi Yuana</b:Publisher>
    <b:RefOrder>16</b:RefOrder>
  </b:Source>
  <b:Source>
    <b:Tag>Okt16</b:Tag>
    <b:SourceType>JournalArticle</b:SourceType>
    <b:Guid>{85288531-3173-46EF-9279-09B6E05A9F03}</b:Guid>
    <b:Author>
      <b:Author>
        <b:NameList>
          <b:Person>
            <b:Last>Oktavia</b:Last>
            <b:First>Surakhmi</b:First>
          </b:Person>
          <b:Person>
            <b:Last>Mutahar</b:Last>
            <b:First>Rini</b:First>
          </b:Person>
          <b:Person>
            <b:Last>Destriatania</b:Last>
            <b:First>Suci</b:First>
          </b:Person>
        </b:NameList>
      </b:Author>
    </b:Author>
    <b:Title>Analisis faktor risiko kejadian TB Paru di wilayah Kerja Puskesmas Kertapati Palembang</b:Title>
    <b:Year>2016</b:Year>
    <b:JournalName>Jurnal Ilmu Kesehatan Masyarakat</b:JournalName>
    <b:Pages>Volume 7 Nomor 02 Juli: </b:Pages>
    <b:RefOrder>28</b:RefOrder>
  </b:Source>
  <b:Source>
    <b:Tag>Ruk11</b:Tag>
    <b:SourceType>JournalArticle</b:SourceType>
    <b:Guid>{096E2613-9ADC-4A3D-BDB4-0B3FE898DD9D}</b:Guid>
    <b:Author>
      <b:Author>
        <b:NameList>
          <b:Person>
            <b:Last>Rukmini</b:Last>
          </b:Person>
          <b:Person>
            <b:Last>Chatarina</b:Last>
          </b:Person>
        </b:NameList>
      </b:Author>
    </b:Author>
    <b:Title>Faktor-faktor yang Berpengaruh terhadap Kejadian TB Paru Dewasa di Indonesia</b:Title>
    <b:JournalName>Buletin Penelitian Sistem Kesehatan</b:JournalName>
    <b:Year>2011</b:Year>
    <b:Pages>Vol. 14 No. 4 Oktober: 320–331</b:Pages>
    <b:RefOrder>29</b:RefOrder>
  </b:Source>
  <b:Source>
    <b:Tag>Rus10</b:Tag>
    <b:SourceType>Report</b:SourceType>
    <b:Guid>{6CFB3E0C-0EC2-4AB1-8024-4577C0F8FE97}</b:Guid>
    <b:Author>
      <b:Author>
        <b:NameList>
          <b:Person>
            <b:Last>Ruswanto</b:Last>
            <b:First>Bambang</b:First>
          </b:Person>
        </b:NameList>
      </b:Author>
    </b:Author>
    <b:Title>Analiasis Spasial sebaran kasus tuberkulosis paru ditinjau dari faktor lingkungan fisik dalam dan luar rumah di Kabupaten Pekalongan</b:Title>
    <b:Year>2010</b:Year>
    <b:Publisher>Thesis, Universitas Diponegoro</b:Publisher>
    <b:City>Semarang</b:City>
    <b:RefOrder>15</b:RefOrder>
  </b:Source>
  <b:Source>
    <b:Tag>Sup101</b:Tag>
    <b:SourceType>Book</b:SourceType>
    <b:Guid>{D9D9DB8B-77B9-428C-AB33-3428E7690A2E}</b:Guid>
    <b:Author>
      <b:Author>
        <b:NameList>
          <b:Person>
            <b:Last>Supariasa</b:Last>
          </b:Person>
          <b:Person>
            <b:Last>Bakri</b:Last>
          </b:Person>
          <b:Person>
            <b:Last>Fajar</b:Last>
          </b:Person>
        </b:NameList>
      </b:Author>
    </b:Author>
    <b:Title>Penilaian Status Gizi</b:Title>
    <b:Year>2010</b:Year>
    <b:Publisher>EGC</b:Publisher>
    <b:City>Jakarta</b:City>
    <b:RefOrder>27</b:RefOrder>
  </b:Source>
  <b:Source>
    <b:Tag>Sas10</b:Tag>
    <b:SourceType>Book</b:SourceType>
    <b:Guid>{26661252-BC9D-4993-8122-64EC06972708}</b:Guid>
    <b:Author>
      <b:Author>
        <b:NameList>
          <b:Person>
            <b:Last>Sastroasmoro</b:Last>
            <b:First>Sudigdo</b:First>
          </b:Person>
        </b:NameList>
      </b:Author>
    </b:Author>
    <b:Title>Dasar-Dasar Metodologi Penelitian Klinis</b:Title>
    <b:Year>2010</b:Year>
    <b:City>Jakarta</b:City>
    <b:Publisher>EGC</b:Publisher>
    <b:RefOrder>30</b:RefOrder>
  </b:Source>
  <b:Source>
    <b:Tag>Dha111</b:Tag>
    <b:SourceType>Book</b:SourceType>
    <b:Guid>{01DEE303-043A-4458-BF57-AB09588F3838}</b:Guid>
    <b:Author>
      <b:Author>
        <b:NameList>
          <b:Person>
            <b:Last>Dharma</b:Last>
            <b:First>Kelana</b:First>
            <b:Middle>Kusuma</b:Middle>
          </b:Person>
        </b:NameList>
      </b:Author>
    </b:Author>
    <b:Title>Metodologi Penelitian Keperawatan</b:Title>
    <b:Year>2011</b:Year>
    <b:City>Jakarta</b:City>
    <b:Publisher>Trans Info Media (TIM)</b:Publisher>
    <b:RefOrder>31</b:RefOrder>
  </b:Source>
  <b:Source>
    <b:Tag>Not102</b:Tag>
    <b:SourceType>Book</b:SourceType>
    <b:Guid>{BBAA090F-BBBE-4ED4-B3BC-EC2BBADC180A}</b:Guid>
    <b:Author>
      <b:Author>
        <b:NameList>
          <b:Person>
            <b:Last>Notoatmodjo</b:Last>
            <b:First>Soekidjo</b:First>
          </b:Person>
        </b:NameList>
      </b:Author>
    </b:Author>
    <b:Title>Pendidikan dan Perilaku Kesehatan</b:Title>
    <b:Year>2010</b:Year>
    <b:City>Jakarta</b:City>
    <b:Publisher>Rineka Cipta</b:Publisher>
    <b:RefOrder>26</b:RefOrder>
  </b:Source>
  <b:Source>
    <b:Tag>Kem121</b:Tag>
    <b:SourceType>Report</b:SourceType>
    <b:Guid>{CBD2CECA-6403-40FA-918D-9A5352232EEA}</b:Guid>
    <b:Author>
      <b:Author>
        <b:Corporate>Kemenkes RI</b:Corporate>
      </b:Author>
    </b:Author>
    <b:Title>Situasi Kesehatan Reproduksi Remaja</b:Title>
    <b:Year>2015</b:Year>
    <b:City>Jakarta</b:City>
    <b:Publisher>Pusat Data dan Informasi Kemenkes RI</b:Publisher>
    <b:RefOrder>17</b:RefOrder>
  </b:Source>
  <b:Source>
    <b:Tag>EUR15</b:Tag>
    <b:SourceType>InternetSite</b:SourceType>
    <b:Guid>{84F32788-9B30-441C-A9F9-A10599A1A726}</b:Guid>
    <b:Author>
      <b:Author>
        <b:Corporate>EURO.WHO</b:Corporate>
      </b:Author>
    </b:Author>
    <b:Title>Assessing the challenges related to adolescent TB</b:Title>
    <b:Year>2015</b:Year>
    <b:InternetSiteTitle>http://www.euro.who.int</b:InternetSiteTitle>
    <b:YearAccessed>2017</b:YearAccessed>
    <b:MonthAccessed>08</b:MonthAccessed>
    <b:DayAccessed>3</b:DayAccessed>
    <b:URL>http://www.euro.who.int/en/health-topics/communicable-diseases/tuberculosis/news/news/2015/03/assessing-the-challenges-related-to-adolescent-tb</b:URL>
    <b:RefOrder>6</b:RefOrder>
  </b:Source>
  <b:Source>
    <b:Tag>Kam16</b:Tag>
    <b:SourceType>BookSection</b:SourceType>
    <b:Guid>{5F65971B-F325-4748-AAC0-DFC8179B21B1}</b:Guid>
    <b:Author>
      <b:Author>
        <b:NameList>
          <b:Person>
            <b:Last>Kampmann</b:Last>
            <b:First>Beate</b:First>
          </b:Person>
          <b:Person>
            <b:Last>Whittaker</b:Last>
            <b:First>Elizabeth</b:First>
          </b:Person>
        </b:NameList>
      </b:Author>
      <b:BookAuthor>
        <b:NameList>
          <b:Person>
            <b:Last>Starke</b:Last>
            <b:First>R</b:First>
            <b:Middle>Jeffrey</b:Middle>
          </b:Person>
          <b:Person>
            <b:Last>Donald</b:Last>
            <b:First>R.</b:First>
            <b:Middle>Peter</b:Middle>
          </b:Person>
        </b:NameList>
      </b:BookAuthor>
    </b:Author>
    <b:Title>Immunology of Tuberculosis in Children</b:Title>
    <b:Year>2016</b:Year>
    <b:BookTitle>Handbook of child and adolescent tuberculosis</b:BookTitle>
    <b:City>London</b:City>
    <b:Publisher>Oxford University Press</b:Publisher>
    <b:RefOrder>19</b:RefOrder>
  </b:Source>
  <b:Source>
    <b:Tag>Cru16</b:Tag>
    <b:SourceType>BookSection</b:SourceType>
    <b:Guid>{798A46E1-E6B6-4F7C-830C-6F429EDBC482}</b:Guid>
    <b:Author>
      <b:Author>
        <b:NameList>
          <b:Person>
            <b:Last>Cruz</b:Last>
            <b:First>T.</b:First>
            <b:Middle>Andrea</b:Middle>
          </b:Person>
        </b:NameList>
      </b:Author>
      <b:BookAuthor>
        <b:NameList>
          <b:Person>
            <b:Last>Starke</b:Last>
            <b:First>R.</b:First>
            <b:Middle>Jeffrey</b:Middle>
          </b:Person>
          <b:Person>
            <b:Last>Donald</b:Last>
            <b:First>R.</b:First>
            <b:Middle>Peter</b:Middle>
          </b:Person>
        </b:NameList>
      </b:BookAuthor>
    </b:Author>
    <b:Title>Tuberculosis in Adolescents</b:Title>
    <b:BookTitle>Handbook of child and adolescent tuberculosis</b:BookTitle>
    <b:Year>2016</b:Year>
    <b:City>London</b:City>
    <b:Publisher>Oxford University Press</b:Publisher>
    <b:RefOrder>18</b:RefOrder>
  </b:Source>
  <b:Source>
    <b:Tag>Waa13</b:Tag>
    <b:SourceType>JournalArticle</b:SourceType>
    <b:Guid>{D594FDFE-3EAB-462F-BCAA-D2E9C5FA7082}</b:Guid>
    <b:Author>
      <b:Author>
        <b:NameList>
          <b:Person>
            <b:Last>Waako</b:Last>
            <b:First>James</b:First>
          </b:Person>
          <b:Person>
            <b:Last>Verver</b:Last>
            <b:First>Suzanne</b:First>
          </b:Person>
          <b:Person>
            <b:Last>Wajja</b:Last>
            <b:First>Anne</b:First>
          </b:Person>
          <b:Person>
            <b:Last>Ssengooba</b:Last>
            <b:First>Willy</b:First>
          </b:Person>
          <b:Person>
            <b:Last>Joloba</b:Last>
            <b:First>Moses</b:First>
            <b:Middle>L.</b:Middle>
          </b:Person>
          <b:Person>
            <b:Last>Colebunders</b:Last>
            <b:First>Robert</b:First>
          </b:Person>
          <b:Person>
            <b:Last>Musoke</b:Last>
            <b:First>Philippa</b:First>
          </b:Person>
          <b:Person>
            <b:Last>Kizza</b:Last>
            <b:First>Harriet</b:First>
            <b:Middle>Mayanja</b:Middle>
          </b:Person>
        </b:NameList>
      </b:Author>
    </b:Author>
    <b:Title>Burden of tuberculosis disease among adolescents in a rural cohort in Eastern Uganda</b:Title>
    <b:Year>2013</b:Year>
    <b:Pages>13:349</b:Pages>
    <b:JournalName>BMC Infectious Diseases</b:JournalName>
    <b:RefOrder>1</b:RefOrder>
  </b:Source>
  <b:Source>
    <b:Tag>Men10</b:Tag>
    <b:SourceType>JournalArticle</b:SourceType>
    <b:Guid>{DF0C6BE8-DDBA-4E27-BD89-494CE633AF0B}</b:Guid>
    <b:Author>
      <b:Author>
        <b:NameList>
          <b:Person>
            <b:Last>Menzies</b:Last>
            <b:First>Heather</b:First>
            <b:Middle>J</b:Middle>
          </b:Person>
          <b:Person>
            <b:Last>Winston</b:Last>
            <b:First>Carla</b:First>
            <b:Middle>A.</b:Middle>
          </b:Person>
          <b:Person>
            <b:Last>Holtz</b:Last>
            <b:First>Timothy</b:First>
          </b:Person>
          <b:Person>
            <b:Last>Cain</b:Last>
            <b:First>Kevin</b:First>
            <b:Middle>P</b:Middle>
          </b:Person>
          <b:Person>
            <b:Last>Kenzie</b:Last>
            <b:First>William</b:First>
            <b:Middle>R. Mac</b:Middle>
          </b:Person>
        </b:NameList>
      </b:Author>
    </b:Author>
    <b:Title>Epidemiology of tuberculosis among us- and foreign-born children and adolescents in the united states 1994-2007</b:Title>
    <b:JournalName>Am J Publ Health</b:JournalName>
    <b:Year>2010</b:Year>
    <b:Pages>100:1724–1729</b:Pages>
    <b:RefOrder>2</b:RefOrder>
  </b:Source>
  <b:Source>
    <b:Tag>Win12</b:Tag>
    <b:SourceType>JournalArticle</b:SourceType>
    <b:Guid>{53DAC716-3F26-43B8-B155-A2A7156BCACD}</b:Guid>
    <b:Author>
      <b:Author>
        <b:NameList>
          <b:Person>
            <b:Last>Winston</b:Last>
            <b:First>Carla</b:First>
            <b:Middle>A.</b:Middle>
          </b:Person>
          <b:Person>
            <b:Last>Menzies</b:Last>
            <b:First>Heather</b:First>
            <b:Middle>J.</b:Middle>
          </b:Person>
        </b:NameList>
      </b:Author>
    </b:Author>
    <b:Title>Pediatric and Adolescent Tuberculosis in the United States, 2008–2010</b:Title>
    <b:JournalName>Pediatrics</b:JournalName>
    <b:Year>2012</b:Year>
    <b:Pages>130:e1425–e1432</b:Pages>
    <b:RefOrder>3</b:RefOrder>
  </b:Source>
  <b:Source>
    <b:Tag>Cru13</b:Tag>
    <b:SourceType>JournalArticle</b:SourceType>
    <b:Guid>{74F88ACB-353E-40F1-8E96-5F6A420E5511}</b:Guid>
    <b:Author>
      <b:Author>
        <b:NameList>
          <b:Person>
            <b:Last>Cruz</b:Last>
            <b:First>Andrea</b:First>
            <b:Middle>T</b:Middle>
          </b:Person>
          <b:Person>
            <b:Last>Hwang</b:Last>
            <b:First>Kevin</b:First>
            <b:Middle>M.</b:Middle>
          </b:Person>
          <b:Person>
            <b:Last>Birnbaum</b:Last>
            <b:First>Gilad</b:First>
            <b:Middle>D.</b:Middle>
          </b:Person>
          <b:Person>
            <b:Last>Starke</b:Last>
            <b:First>Jeffrey</b:First>
            <b:Middle>R.</b:Middle>
          </b:Person>
        </b:NameList>
      </b:Author>
    </b:Author>
    <b:Title>Adolescents With Tuberculosis</b:Title>
    <b:JournalName>Pediatr Infect Dis J</b:JournalName>
    <b:Year>2013</b:Year>
    <b:Pages>32: 937–941</b:Pages>
    <b:RefOrder>7</b:RefOrder>
  </b:Source>
  <b:Source>
    <b:Tag>Avd12</b:Tag>
    <b:SourceType>JournalArticle</b:SourceType>
    <b:Guid>{D65A32B1-42CF-41AB-A3FE-3D447A0773B0}</b:Guid>
    <b:Author>
      <b:Author>
        <b:NameList>
          <b:Person>
            <b:Last>Avdeeva</b:Last>
            <b:First>T</b:First>
          </b:Person>
          <b:Person>
            <b:Last>Otvagin</b:Last>
            <b:First>I</b:First>
          </b:Person>
          <b:Person>
            <b:Last>Myakisheva</b:Last>
            <b:First>T</b:First>
          </b:Person>
          <b:Person>
            <b:Last>Rashkevich</b:Last>
            <b:First>E</b:First>
          </b:Person>
        </b:NameList>
      </b:Author>
    </b:Author>
    <b:Title>Tuberculosis in adolescents and Young patients in high prevalence region</b:Title>
    <b:JournalName>European Journal of Microbiology and Immunology</b:JournalName>
    <b:Year>2012</b:Year>
    <b:Pages>2(4):297–301</b:Pages>
    <b:RefOrder>8</b:RefOrder>
  </b:Source>
  <b:Source>
    <b:Tag>Lot16</b:Tag>
    <b:SourceType>JournalArticle</b:SourceType>
    <b:Guid>{75A72B1F-7571-4E92-B4BF-C4DA627E1149}</b:Guid>
    <b:Author>
      <b:Author>
        <b:NameList>
          <b:Person>
            <b:Last>Lotfian</b:Last>
            <b:First>Ferial</b:First>
          </b:Person>
          <b:Person>
            <b:Last>Bolursaz</b:Last>
            <b:First>Mohammad</b:First>
            <b:Middle>Reza</b:Middle>
          </b:Person>
          <b:Person>
            <b:Last>Khalilzadeh</b:Last>
            <b:First>Soheila</b:First>
          </b:Person>
          <b:Person>
            <b:Last>Baghaie</b:Last>
            <b:First>Noshin</b:First>
          </b:Person>
          <b:Person>
            <b:Last>Hassanzad</b:Last>
            <b:First>Maryam</b:First>
          </b:Person>
          <b:Person>
            <b:Last>Velayati</b:Last>
            <b:First>Aliakbar</b:First>
          </b:Person>
        </b:NameList>
      </b:Author>
    </b:Author>
    <b:Title>Features of Adolescents Tuberculosis at a Referral TB's Hospital in Tehran, Iran</b:Title>
    <b:JournalName>Mediterr J Hematol Infect Dis</b:JournalName>
    <b:Year>2016</b:Year>
    <b:Pages>8(1):1-7. http://dx.doi.org/10.4084/MJHID.2016.005</b:Pages>
    <b:RefOrder>4</b:RefOrder>
  </b:Source>
  <b:Source>
    <b:Tag>Wil94</b:Tag>
    <b:SourceType>JournalArticle</b:SourceType>
    <b:Guid>{092DF8B8-A5BB-42FB-9334-69213490C719}</b:Guid>
    <b:Author>
      <b:Author>
        <b:NameList>
          <b:Person>
            <b:Last>Wilcox</b:Last>
            <b:First>W</b:First>
            <b:Middle>D</b:Middle>
          </b:Person>
          <b:Person>
            <b:Last>Laufer</b:Last>
            <b:First>S</b:First>
          </b:Person>
        </b:NameList>
      </b:Author>
    </b:Author>
    <b:Title>Tuberculosis in adolescents. A case commentary</b:Title>
    <b:JournalName>Clin Pediatr (Phila)</b:JournalName>
    <b:Year>1994</b:Year>
    <b:Pages>33(5):258-62.</b:Pages>
    <b:RefOrder>20</b:RefOrder>
  </b:Source>
  <b:Source>
    <b:Tag>Ali15</b:Tag>
    <b:SourceType>Report</b:SourceType>
    <b:Guid>{B779809B-A76C-4A70-B188-5C2DACC00D76}</b:Guid>
    <b:Author>
      <b:Author>
        <b:NameList>
          <b:Person>
            <b:Last>Aliza</b:Last>
            <b:First>Noor</b:First>
          </b:Person>
          <b:Person>
            <b:Last>Tarekh</b:Last>
          </b:Person>
        </b:NameList>
      </b:Author>
    </b:Author>
    <b:Title>Tuberculosis in adolescents : Current and uture issues</b:Title>
    <b:Year>2015</b:Year>
    <b:Publisher>HSAJB</b:Publisher>
    <b:City>Johor</b:City>
    <b:RefOrder>21</b:RefOrder>
  </b:Source>
  <b:Source>
    <b:Tag>Ria05</b:Tag>
    <b:SourceType>JournalArticle</b:SourceType>
    <b:Guid>{385D5C25-32ED-4800-866D-3649D4CA1353}</b:Guid>
    <b:Author>
      <b:Author>
        <b:NameList>
          <b:Person>
            <b:Last>Rianthavorn</b:Last>
            <b:First>P</b:First>
          </b:Person>
          <b:Person>
            <b:Last>Ettenger</b:Last>
            <b:First>R</b:First>
            <b:Middle>B</b:Middle>
          </b:Person>
        </b:NameList>
      </b:Author>
    </b:Author>
    <b:Title>Medication non-adherence in the adolescent renal transplant recipient: a clinician's viewpoint</b:Title>
    <b:Year>2005</b:Year>
    <b:JournalName>Pediatr Transplant</b:JournalName>
    <b:Pages>9:398–407</b:Pages>
    <b:RefOrder>22</b:RefOrder>
  </b:Source>
  <b:Source>
    <b:Tag>Lob98</b:Tag>
    <b:SourceType>JournalArticle</b:SourceType>
    <b:Guid>{3198A4D9-D43D-44E9-B241-A4A417C13E58}</b:Guid>
    <b:Author>
      <b:Author>
        <b:NameList>
          <b:Person>
            <b:Last>Lobato</b:Last>
          </b:Person>
          <b:Person>
            <b:Last>Cummings</b:Last>
            <b:First>K</b:First>
          </b:Person>
          <b:Person>
            <b:Last>Will</b:Last>
            <b:First>D</b:First>
          </b:Person>
          <b:Person>
            <b:Last>Royce</b:Last>
            <b:First>S</b:First>
          </b:Person>
          <b:Person>
            <b:Last>Tuberculo</b:Last>
            <b:First>S</b:First>
          </b:Person>
        </b:NameList>
      </b:Author>
    </b:Author>
    <b:Title>Tuberculosis in children and adolescents: California</b:Title>
    <b:JournalName>Pediatr Infec Dis J </b:JournalName>
    <b:Year>1998</b:Year>
    <b:Pages>17:407–411</b:Pages>
    <b:RefOrder>23</b:RefOrder>
  </b:Source>
  <b:Source>
    <b:Tag>Ste142</b:Tag>
    <b:SourceType>JournalArticle</b:SourceType>
    <b:Guid>{4AA4CF83-98E1-4519-9EEA-E2AFB6C14766}</b:Guid>
    <b:Author>
      <b:Author>
        <b:NameList>
          <b:Person>
            <b:Last>Stevens</b:Last>
            <b:First>Hilary</b:First>
          </b:Person>
          <b:Person>
            <b:Last>Ximenes</b:Last>
            <b:First>Ricardo</b:First>
            <b:Middle>AA</b:Middle>
          </b:Person>
          <b:Person>
            <b:Last>Dantas</b:Last>
            <b:First>Odimariles</b:First>
            <b:Middle>MS</b:Middle>
          </b:Person>
          <b:Person>
            <b:Last>Rodrigues</b:Last>
            <b:First>Laura</b:First>
            <b:Middle>C</b:Middle>
          </b:Person>
        </b:NameList>
      </b:Author>
    </b:Author>
    <b:Title>Risk factors for tuberculosis in older children and adolescents: a matched case–control study in Recife, Brazil</b:Title>
    <b:JournalName>Emerging Themes in Epidemiology</b:JournalName>
    <b:Year>2014</b:Year>
    <b:Pages> 11(200:1-7.DOI 10.1186/s12982-014-0020-5</b:Pages>
    <b:RefOrder>24</b:RefOrder>
  </b:Source>
  <b:Source>
    <b:Tag>Mwa15</b:Tag>
    <b:SourceType>JournalArticle</b:SourceType>
    <b:Guid>{7E20848D-CEA2-447E-86F6-5B462D61F848}</b:Guid>
    <b:Author>
      <b:Author>
        <b:NameList>
          <b:Person>
            <b:Last>Mwanja</b:Last>
            <b:First>Daniel</b:First>
            <b:Middle>Mwanja</b:Middle>
          </b:Person>
          <b:Person>
            <b:Last>Verver</b:Last>
            <b:First>Suzanne</b:First>
          </b:Person>
          <b:Person>
            <b:Last>Yeka</b:Last>
            <b:First>Adoke</b:First>
          </b:Person>
          <b:Person>
            <b:Last>Etwom</b:Last>
            <b:First>Alfred</b:First>
          </b:Person>
          <b:Person>
            <b:Last>Waako</b:Last>
            <b:First>James</b:First>
          </b:Person>
          <b:Person>
            <b:Last>Ssengooba</b:Last>
            <b:First>Willy</b:First>
          </b:Person>
          <b:Person>
            <b:Last>Matovu</b:Last>
            <b:First>Joseph</b:First>
            <b:Middle>KB</b:Middle>
          </b:Person>
          <b:Person>
            <b:Last>Wanyenze</b:Last>
            <b:First>Rhoda</b:First>
            <b:Middle>K</b:Middle>
          </b:Person>
          <b:Person>
            <b:Last>Musoke</b:Last>
            <b:First>Phillipa</b:First>
          </b:Person>
          <b:Person>
            <b:Last>Kizza</b:Last>
            <b:First>Harriet</b:First>
            <b:Middle>Mayanja</b:Middle>
          </b:Person>
        </b:NameList>
      </b:Author>
    </b:Author>
    <b:Title>Prevalence and risk factors of latent Tuberculosis among adolescents in rural Eastern Uganda</b:Title>
    <b:Year>2015</b:Year>
    <b:JournalName>Afr Health Sci. 2015 Sep; 15(3): 851–860.</b:JournalName>
    <b:Pages>Sep; 15(3): 851–860.doi:  10.4314/ahs.v15i3.20</b:Pages>
    <b:RefOrder>25</b:RefOrder>
  </b:Source>
</b:Sources>
</file>

<file path=customXml/itemProps1.xml><?xml version="1.0" encoding="utf-8"?>
<ds:datastoreItem xmlns:ds="http://schemas.openxmlformats.org/officeDocument/2006/customXml" ds:itemID="{0C8FF624-73DB-49FD-A1C6-90A697BF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apip</dc:creator>
  <cp:lastModifiedBy>GULING SETIAWAN</cp:lastModifiedBy>
  <cp:revision>127</cp:revision>
  <dcterms:created xsi:type="dcterms:W3CDTF">2013-08-23T13:55:00Z</dcterms:created>
  <dcterms:modified xsi:type="dcterms:W3CDTF">2018-02-12T06:52:00Z</dcterms:modified>
</cp:coreProperties>
</file>